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2A" w:rsidRDefault="00D30C59">
      <w:pPr>
        <w:rPr>
          <w:rStyle w:val="Normal1"/>
        </w:rPr>
      </w:pPr>
      <w:r>
        <w:rPr>
          <w:rStyle w:val="Normal1"/>
        </w:rPr>
        <w:t>En sesión celebrada el día 7 de junio de 2021, la Mesa del Parlamento de Navarra, previa audiencia de la Junta de Portavoces, adoptó, entre otros, el siguiente Acuerdo:</w:t>
      </w:r>
    </w:p>
    <w:p w:rsidR="003D1B2A" w:rsidRDefault="00D30C59">
      <w:pPr>
        <w:rPr>
          <w:rStyle w:val="Normal1"/>
        </w:rPr>
      </w:pPr>
      <w:proofErr w:type="gramStart"/>
      <w:r>
        <w:rPr>
          <w:rStyle w:val="Normal1"/>
          <w:b/>
        </w:rPr>
        <w:t>1.º</w:t>
      </w:r>
      <w:proofErr w:type="gramEnd"/>
      <w:r>
        <w:rPr>
          <w:rStyle w:val="Normal1"/>
          <w:b/>
        </w:rPr>
        <w:t xml:space="preserve"> </w:t>
      </w:r>
      <w:r>
        <w:rPr>
          <w:rStyle w:val="Normal1"/>
        </w:rPr>
        <w:t xml:space="preserve">Admitir a trámite la pregunta sobre la granja de Valle de </w:t>
      </w:r>
      <w:proofErr w:type="spellStart"/>
      <w:r>
        <w:rPr>
          <w:rStyle w:val="Normal1"/>
        </w:rPr>
        <w:t>Odieta</w:t>
      </w:r>
      <w:proofErr w:type="spellEnd"/>
      <w:r>
        <w:rPr>
          <w:rStyle w:val="Normal1"/>
        </w:rPr>
        <w:t xml:space="preserve"> SCL, de </w:t>
      </w:r>
      <w:proofErr w:type="spellStart"/>
      <w:r>
        <w:rPr>
          <w:rStyle w:val="Normal1"/>
        </w:rPr>
        <w:t>Caparroso</w:t>
      </w:r>
      <w:proofErr w:type="spellEnd"/>
      <w:r>
        <w:rPr>
          <w:rStyle w:val="Normal1"/>
        </w:rPr>
        <w:t xml:space="preserve">, formulada por el Ilmo. Sr. D. 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  <w:r>
        <w:rPr>
          <w:rStyle w:val="Normal1"/>
        </w:rPr>
        <w:t>.</w:t>
      </w:r>
    </w:p>
    <w:p w:rsidR="003D1B2A" w:rsidRDefault="00D30C59">
      <w:pPr>
        <w:rPr>
          <w:rStyle w:val="Normal1"/>
        </w:rPr>
      </w:pPr>
      <w:proofErr w:type="gramStart"/>
      <w:r>
        <w:rPr>
          <w:rStyle w:val="Normal1"/>
          <w:b/>
        </w:rPr>
        <w:t>2.º</w:t>
      </w:r>
      <w:proofErr w:type="gramEnd"/>
      <w:r>
        <w:rPr>
          <w:rStyle w:val="Normal1"/>
        </w:rPr>
        <w:t xml:space="preserve"> Ordenar su publicación en el Boletín Oficial del Parlamento de Navarra.</w:t>
      </w:r>
    </w:p>
    <w:p w:rsidR="003D1B2A" w:rsidRDefault="00D30C59">
      <w:pPr>
        <w:rPr>
          <w:rStyle w:val="Normal1"/>
        </w:rPr>
      </w:pPr>
      <w:r>
        <w:rPr>
          <w:rStyle w:val="Normal1"/>
          <w:b/>
        </w:rPr>
        <w:t xml:space="preserve">3.º </w:t>
      </w:r>
      <w:r>
        <w:rPr>
          <w:rStyle w:val="Normal1"/>
        </w:rPr>
        <w:t xml:space="preserve">Dar traslado de la misma al Gobierno </w:t>
      </w:r>
      <w:r>
        <w:rPr>
          <w:rStyle w:val="Normal1"/>
        </w:rPr>
        <w:t>de Navarra a los efectos de su contestación por escrito en los términos previstos en el artículo 194 del Reglamento de la Cámara.</w:t>
      </w:r>
    </w:p>
    <w:p w:rsidR="003D1B2A" w:rsidRDefault="00D30C59">
      <w:pPr>
        <w:rPr>
          <w:rStyle w:val="Normal1"/>
        </w:rPr>
      </w:pPr>
      <w:r>
        <w:rPr>
          <w:rStyle w:val="Normal1"/>
        </w:rPr>
        <w:t>Pamplona, 7 de junio de 2021</w:t>
      </w:r>
    </w:p>
    <w:p w:rsidR="003D1B2A" w:rsidRPr="00D30C59" w:rsidRDefault="00D30C59">
      <w:pPr>
        <w:rPr>
          <w:rFonts w:ascii="Helvetica LT Std" w:eastAsia="Helvetica LT Std" w:hAnsi="Helvetica LT Std" w:cs="Helvetica LT Std"/>
          <w:lang w:val="es-ES"/>
        </w:rPr>
      </w:pPr>
      <w:r>
        <w:rPr>
          <w:rStyle w:val="Normal1"/>
        </w:rPr>
        <w:t>El Presidente:</w:t>
      </w:r>
      <w:r w:rsidRPr="00D30C59">
        <w:rPr>
          <w:rFonts w:ascii="Helvetica LT Std" w:eastAsia="Helvetica LT Std" w:hAnsi="Helvetica LT Std" w:cs="Helvetica LT Std"/>
          <w:lang w:val="es-ES"/>
        </w:rPr>
        <w:t xml:space="preserve"> </w:t>
      </w:r>
      <w:proofErr w:type="spellStart"/>
      <w:r w:rsidRPr="00D30C59">
        <w:rPr>
          <w:rFonts w:ascii="Helvetica LT Std" w:eastAsia="Helvetica LT Std" w:hAnsi="Helvetica LT Std" w:cs="Helvetica LT Std"/>
          <w:lang w:val="es-ES"/>
        </w:rPr>
        <w:t>Unai</w:t>
      </w:r>
      <w:proofErr w:type="spellEnd"/>
      <w:r w:rsidRPr="00D30C59">
        <w:rPr>
          <w:rFonts w:ascii="Helvetica LT Std" w:eastAsia="Helvetica LT Std" w:hAnsi="Helvetica LT Std" w:cs="Helvetica LT Std"/>
          <w:lang w:val="es-ES"/>
        </w:rPr>
        <w:t xml:space="preserve"> </w:t>
      </w:r>
      <w:proofErr w:type="spellStart"/>
      <w:r w:rsidRPr="00D30C59">
        <w:rPr>
          <w:rFonts w:ascii="Helvetica LT Std" w:eastAsia="Helvetica LT Std" w:hAnsi="Helvetica LT Std" w:cs="Helvetica LT Std"/>
          <w:lang w:val="es-ES"/>
        </w:rPr>
        <w:t>Hualde</w:t>
      </w:r>
      <w:proofErr w:type="spellEnd"/>
      <w:r w:rsidRPr="00D30C59">
        <w:rPr>
          <w:rFonts w:ascii="Helvetica LT Std" w:eastAsia="Helvetica LT Std" w:hAnsi="Helvetica LT Std" w:cs="Helvetica LT Std"/>
          <w:lang w:val="es-ES"/>
        </w:rPr>
        <w:t xml:space="preserve"> Iglesias</w:t>
      </w:r>
    </w:p>
    <w:p w:rsidR="003D1B2A" w:rsidRPr="00D30C59" w:rsidRDefault="00D30C59">
      <w:pPr>
        <w:pStyle w:val="Lcaptulo"/>
        <w:rPr>
          <w:lang w:val="es-ES"/>
        </w:rPr>
      </w:pPr>
      <w:r w:rsidRPr="00D30C59">
        <w:rPr>
          <w:lang w:val="es-ES"/>
        </w:rPr>
        <w:t>TEXTO DE LA PREGUNTA</w:t>
      </w:r>
    </w:p>
    <w:p w:rsidR="003D1B2A" w:rsidRDefault="00D30C59">
      <w:pPr>
        <w:rPr>
          <w:rStyle w:val="Normal1"/>
        </w:rPr>
      </w:pPr>
      <w:r>
        <w:rPr>
          <w:rStyle w:val="Normal1"/>
        </w:rPr>
        <w:t xml:space="preserve">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  <w:r>
        <w:rPr>
          <w:rStyle w:val="Normal1"/>
        </w:rPr>
        <w:t>, miembro del Gru</w:t>
      </w:r>
      <w:r>
        <w:rPr>
          <w:rStyle w:val="Normal1"/>
        </w:rPr>
        <w:t>po Parlamentario EH Bildu Nafarroa, ante la Mesa de la Cámara presenta para su tramitación las siguientes preguntas para su respuesta escrita por el Departamento de Desarrollo Rural y Medio Ambiente:</w:t>
      </w:r>
    </w:p>
    <w:p w:rsidR="003D1B2A" w:rsidRDefault="00D30C59">
      <w:pPr>
        <w:rPr>
          <w:rStyle w:val="Normal1"/>
        </w:rPr>
      </w:pPr>
      <w:r>
        <w:rPr>
          <w:rStyle w:val="Normal1"/>
        </w:rPr>
        <w:t>En la información facilitada por el Parlamento de Navarr</w:t>
      </w:r>
      <w:r>
        <w:rPr>
          <w:rStyle w:val="Normal1"/>
        </w:rPr>
        <w:t xml:space="preserve">a sobre la visita girada por la Comisión de Desarrollo Rural y Medio Ambiente a las instalaciones de la granja que Valle de </w:t>
      </w:r>
      <w:proofErr w:type="spellStart"/>
      <w:r>
        <w:rPr>
          <w:rStyle w:val="Normal1"/>
        </w:rPr>
        <w:t>Odieta</w:t>
      </w:r>
      <w:proofErr w:type="spellEnd"/>
      <w:r>
        <w:rPr>
          <w:rStyle w:val="Normal1"/>
        </w:rPr>
        <w:t xml:space="preserve"> SCL tiene en la localidad de </w:t>
      </w:r>
      <w:proofErr w:type="spellStart"/>
      <w:r>
        <w:rPr>
          <w:rStyle w:val="Normal1"/>
        </w:rPr>
        <w:t>Caparroso</w:t>
      </w:r>
      <w:proofErr w:type="spellEnd"/>
      <w:r>
        <w:rPr>
          <w:rStyle w:val="Normal1"/>
        </w:rPr>
        <w:t xml:space="preserve"> (https://www.parlamentodenavarra.es/es/noticias/la-comisi%C3%B3n-de-desarrollo-rural-y</w:t>
      </w:r>
      <w:r>
        <w:rPr>
          <w:rStyle w:val="Normal1"/>
        </w:rPr>
        <w:t>-medio-ambiente-visita-en-caparroso-la-cooperativa) se recoge la calificación como “</w:t>
      </w:r>
      <w:proofErr w:type="spellStart"/>
      <w:r>
        <w:rPr>
          <w:rStyle w:val="Normal1"/>
        </w:rPr>
        <w:t>biogranja</w:t>
      </w:r>
      <w:proofErr w:type="spellEnd"/>
      <w:r>
        <w:rPr>
          <w:rStyle w:val="Normal1"/>
        </w:rPr>
        <w:t>” que hacen los responsables de la misma.</w:t>
      </w:r>
    </w:p>
    <w:p w:rsidR="003D1B2A" w:rsidRDefault="00D30C59">
      <w:pPr>
        <w:rPr>
          <w:rStyle w:val="Normal1"/>
        </w:rPr>
      </w:pPr>
      <w:r>
        <w:rPr>
          <w:rStyle w:val="Normal1"/>
        </w:rPr>
        <w:t>Denominación como “</w:t>
      </w:r>
      <w:proofErr w:type="spellStart"/>
      <w:r>
        <w:rPr>
          <w:rStyle w:val="Normal1"/>
        </w:rPr>
        <w:t>biogranja</w:t>
      </w:r>
      <w:proofErr w:type="spellEnd"/>
      <w:r>
        <w:rPr>
          <w:rStyle w:val="Normal1"/>
        </w:rPr>
        <w:t>” que la propia sociedad utiliza tanto en sus apariciones en los medios de comunicación, corn</w:t>
      </w:r>
      <w:r>
        <w:rPr>
          <w:rStyle w:val="Normal1"/>
        </w:rPr>
        <w:t>o en la información escrita facilitada a la delegación parlamentaria, tal corno se muestra en las siguientes fotografías</w:t>
      </w:r>
    </w:p>
    <w:p w:rsidR="00D30C59" w:rsidRDefault="00D30C59">
      <w:pPr>
        <w:rPr>
          <w:rStyle w:val="Normal1"/>
        </w:rPr>
      </w:pPr>
      <w:bookmarkStart w:id="0" w:name="_GoBack"/>
      <w:r w:rsidRPr="00D30C59">
        <w:rPr>
          <w:rStyle w:val="Normal1"/>
        </w:rPr>
        <w:drawing>
          <wp:anchor distT="0" distB="0" distL="114300" distR="114300" simplePos="0" relativeHeight="251659264" behindDoc="0" locked="0" layoutInCell="1" allowOverlap="1" wp14:anchorId="2DD9A881" wp14:editId="12222745">
            <wp:simplePos x="0" y="0"/>
            <wp:positionH relativeFrom="column">
              <wp:posOffset>344170</wp:posOffset>
            </wp:positionH>
            <wp:positionV relativeFrom="paragraph">
              <wp:posOffset>167005</wp:posOffset>
            </wp:positionV>
            <wp:extent cx="2357120" cy="3364230"/>
            <wp:effectExtent l="0" t="0" r="5080" b="7620"/>
            <wp:wrapTopAndBottom/>
            <wp:docPr id="2" name="Imagen 2" descr="C:\Users\idesanti\Desktop\Odiet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idesanti\Desktop\Odieta 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C59">
        <w:rPr>
          <w:rStyle w:val="Normal1"/>
        </w:rPr>
        <w:drawing>
          <wp:anchor distT="0" distB="0" distL="114300" distR="114300" simplePos="0" relativeHeight="251660288" behindDoc="0" locked="0" layoutInCell="1" allowOverlap="1" wp14:anchorId="6CB72EB9" wp14:editId="4A886358">
            <wp:simplePos x="0" y="0"/>
            <wp:positionH relativeFrom="column">
              <wp:posOffset>2701290</wp:posOffset>
            </wp:positionH>
            <wp:positionV relativeFrom="paragraph">
              <wp:posOffset>167005</wp:posOffset>
            </wp:positionV>
            <wp:extent cx="2486660" cy="3364230"/>
            <wp:effectExtent l="0" t="0" r="8890" b="7620"/>
            <wp:wrapTopAndBottom/>
            <wp:docPr id="1" name="Imagen 1" descr="C:\Users\idesanti\Desktop\Odieta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idesanti\Desktop\Odieta 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1B2A" w:rsidRDefault="00D30C59">
      <w:pPr>
        <w:rPr>
          <w:rStyle w:val="Normal1"/>
        </w:rPr>
      </w:pPr>
      <w:r>
        <w:rPr>
          <w:rStyle w:val="Normal1"/>
        </w:rPr>
        <w:t>El Reglamento (CE) 889/2008, de la Comisión, de 5 de septiembre de 2008, por el que se establecen disposiciones de aplicación del Regla</w:t>
      </w:r>
      <w:r>
        <w:rPr>
          <w:rStyle w:val="Normal1"/>
        </w:rPr>
        <w:t xml:space="preserve">mento (CE) 834/2007, del Consejo, sobre producción y etiquetado de los productos ecológicos, con respecto a la producción ecológica, su etiquetado y su control, junto con todas las modificaciones aprobadas al mismo constituyen la regulación aplicable para </w:t>
      </w:r>
      <w:r>
        <w:rPr>
          <w:rStyle w:val="Normal1"/>
        </w:rPr>
        <w:t>estas denominaciones “</w:t>
      </w:r>
      <w:proofErr w:type="spellStart"/>
      <w:r>
        <w:rPr>
          <w:rStyle w:val="Normal1"/>
        </w:rPr>
        <w:t>bio</w:t>
      </w:r>
      <w:proofErr w:type="spellEnd"/>
      <w:r>
        <w:rPr>
          <w:rStyle w:val="Normal1"/>
        </w:rPr>
        <w:t>”.</w:t>
      </w:r>
    </w:p>
    <w:p w:rsidR="003D1B2A" w:rsidRDefault="00D30C59">
      <w:pPr>
        <w:rPr>
          <w:rStyle w:val="Normal1"/>
        </w:rPr>
      </w:pPr>
      <w:r>
        <w:rPr>
          <w:rStyle w:val="Normal1"/>
        </w:rPr>
        <w:t>A la vista de lo anterior, se formulan las siguientes preguntas para su respuesta por escrito:</w:t>
      </w:r>
    </w:p>
    <w:p w:rsidR="003D1B2A" w:rsidRDefault="00D30C59">
      <w:pPr>
        <w:rPr>
          <w:rStyle w:val="Normal1"/>
        </w:rPr>
      </w:pPr>
      <w:r>
        <w:rPr>
          <w:rStyle w:val="Normal1"/>
        </w:rPr>
        <w:t xml:space="preserve">1.-¿La mercantil Valle de </w:t>
      </w:r>
      <w:proofErr w:type="spellStart"/>
      <w:r>
        <w:rPr>
          <w:rStyle w:val="Normal1"/>
        </w:rPr>
        <w:t>Odieta</w:t>
      </w:r>
      <w:proofErr w:type="spellEnd"/>
      <w:r>
        <w:rPr>
          <w:rStyle w:val="Normal1"/>
        </w:rPr>
        <w:t xml:space="preserve"> SCL tiene tramitado ante el Departamento, ante la empresa pública INTIA o ante el Consejo de la Prod</w:t>
      </w:r>
      <w:r>
        <w:rPr>
          <w:rStyle w:val="Normal1"/>
        </w:rPr>
        <w:t>ucción Agraria Ecológica de Navarra (CPAE-NNPEK) algún expediente para la certificación de como productor ecológico de leche y sus derivados o de carne de vacuno?</w:t>
      </w:r>
    </w:p>
    <w:p w:rsidR="003D1B2A" w:rsidRDefault="00D30C59">
      <w:pPr>
        <w:rPr>
          <w:rStyle w:val="Normal1"/>
        </w:rPr>
      </w:pPr>
      <w:r>
        <w:rPr>
          <w:rStyle w:val="Normal1"/>
        </w:rPr>
        <w:t>2.-¿Considera el Departamento que las condiciones de estabulación, alimentación y cría de las</w:t>
      </w:r>
      <w:r>
        <w:rPr>
          <w:rStyle w:val="Normal1"/>
        </w:rPr>
        <w:t xml:space="preserve"> instalaciones de la granja que explota Valle de </w:t>
      </w:r>
      <w:proofErr w:type="spellStart"/>
      <w:r>
        <w:rPr>
          <w:rStyle w:val="Normal1"/>
        </w:rPr>
        <w:t>Odieta</w:t>
      </w:r>
      <w:proofErr w:type="spellEnd"/>
      <w:r>
        <w:rPr>
          <w:rStyle w:val="Normal1"/>
        </w:rPr>
        <w:t xml:space="preserve"> SCL son las que establece el Reglamento (CE) 889/2008, de la Comisión, de 5 de septiembre de 2008, por el que se establecen disposiciones de aplicación del Reglamento (CE) 834/2007, del Consejo, sobre</w:t>
      </w:r>
      <w:r>
        <w:rPr>
          <w:rStyle w:val="Normal1"/>
        </w:rPr>
        <w:t xml:space="preserve"> producción y etiquetado de los productos ecológicos, con respecto a la producción ecológica, su etiquetado y su control para ser calificados como ecológicos o </w:t>
      </w:r>
      <w:proofErr w:type="spellStart"/>
      <w:r>
        <w:rPr>
          <w:rStyle w:val="Normal1"/>
        </w:rPr>
        <w:t>biogranja</w:t>
      </w:r>
      <w:proofErr w:type="spellEnd"/>
      <w:r>
        <w:rPr>
          <w:rStyle w:val="Normal1"/>
        </w:rPr>
        <w:t>?</w:t>
      </w:r>
    </w:p>
    <w:p w:rsidR="003D1B2A" w:rsidRDefault="00D30C59">
      <w:pPr>
        <w:rPr>
          <w:rStyle w:val="Normal1"/>
        </w:rPr>
      </w:pPr>
      <w:proofErr w:type="spellStart"/>
      <w:r>
        <w:rPr>
          <w:rStyle w:val="Normal1"/>
        </w:rPr>
        <w:t>Iruñea</w:t>
      </w:r>
      <w:proofErr w:type="spellEnd"/>
      <w:r>
        <w:rPr>
          <w:rStyle w:val="Normal1"/>
        </w:rPr>
        <w:t>/Pamplona, a 19 de mayo de 2021</w:t>
      </w:r>
    </w:p>
    <w:p w:rsidR="003D1B2A" w:rsidRDefault="00D30C59">
      <w:pPr>
        <w:rPr>
          <w:rStyle w:val="Normal1"/>
        </w:rPr>
      </w:pPr>
      <w:r>
        <w:rPr>
          <w:rStyle w:val="Normal1"/>
        </w:rPr>
        <w:t xml:space="preserve">El Parlamentario Foral: 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</w:p>
    <w:sectPr w:rsidR="003D1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1B2A"/>
    <w:rsid w:val="003D1B2A"/>
    <w:rsid w:val="00D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2021-06-10T11:08:00Z</dcterms:created>
  <dcterms:modified xsi:type="dcterms:W3CDTF">2021-06-10T11:08:00Z</dcterms:modified>
</cp:coreProperties>
</file>