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ekainaren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aurkeztutako galdera, Abeltzaintza Estentsiboari buruzko Plan Estrategikoari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Landa Garapeneko eta Ingurumeneko Batzordean izapidetzea.</w:t>
      </w:r>
    </w:p>
    <w:p>
      <w:pPr>
        <w:pStyle w:val="0"/>
        <w:suppressAutoHyphens w:val="false"/>
        <w:rPr>
          <w:rStyle w:val="1"/>
        </w:rPr>
      </w:pPr>
      <w:r>
        <w:rPr>
          <w:rStyle w:val="1"/>
        </w:rPr>
        <w:t xml:space="preserve">Iruñean, 2021eko ekainaren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Miguel Bujanda Cirauqui jaunak, Legebiltzarreko Erregelamenduan ezarritakoaren babesean, honako ahozko galdera egiten dio Landa Garapeneko kontseilariari, batzordean ahoz erantzun dezan:</w:t>
      </w:r>
    </w:p>
    <w:p>
      <w:pPr>
        <w:pStyle w:val="0"/>
        <w:suppressAutoHyphens w:val="false"/>
        <w:rPr>
          <w:rStyle w:val="1"/>
        </w:rPr>
      </w:pPr>
      <w:r>
        <w:rPr>
          <w:rStyle w:val="1"/>
        </w:rPr>
        <w:t xml:space="preserve">Noiz aurkeztuko duzu Abeltzaintza Estentsiboari buruzko Plan Estrategikoa?</w:t>
      </w:r>
    </w:p>
    <w:p>
      <w:pPr>
        <w:pStyle w:val="0"/>
        <w:suppressAutoHyphens w:val="false"/>
        <w:rPr>
          <w:rStyle w:val="1"/>
        </w:rPr>
      </w:pPr>
      <w:r>
        <w:rPr>
          <w:rStyle w:val="1"/>
        </w:rPr>
        <w:t xml:space="preserve">Iruñean, 2021eko ekainaren 7an</w:t>
      </w:r>
    </w:p>
    <w:p>
      <w:pPr>
        <w:pStyle w:val="0"/>
        <w:suppressAutoHyphens w:val="false"/>
        <w:rPr>
          <w:rStyle w:val="1"/>
        </w:rPr>
      </w:pPr>
      <w:r>
        <w:rPr>
          <w:rStyle w:val="1"/>
        </w:rPr>
        <w:t xml:space="preserve">Foru parlamentaria: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