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36" w:rsidRPr="00185693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Izquierda-Ezkerra</w:t>
      </w:r>
      <w:proofErr w:type="spellEnd"/>
      <w:r>
        <w:rPr>
          <w:rFonts w:ascii="Arial" w:hAnsi="Arial"/>
          <w:sz w:val="22"/>
          <w:szCs w:val="22"/>
        </w:rPr>
        <w:t xml:space="preserve"> talde parlamentario mistoko foru parlamentari Marisa de Simón Caballero andreak idatziz erantzuteko galdera bat egin du (PES-00161</w:t>
      </w:r>
      <w:proofErr w:type="spellStart"/>
      <w:r>
        <w:rPr>
          <w:rFonts w:ascii="Arial" w:hAnsi="Arial"/>
          <w:sz w:val="22"/>
          <w:szCs w:val="22"/>
        </w:rPr>
        <w:t>), 16</w:t>
      </w:r>
      <w:proofErr w:type="spellEnd"/>
      <w:r>
        <w:rPr>
          <w:rFonts w:ascii="Arial" w:hAnsi="Arial"/>
          <w:sz w:val="22"/>
          <w:szCs w:val="22"/>
        </w:rPr>
        <w:t>1. sarrera-zenbakiarekin erregistratu dena 2021eko apirilaren 26an. Honako gai hauei buruz galdetzen du:</w:t>
      </w:r>
      <w:r>
        <w:rPr>
          <w:rFonts w:ascii="Arial" w:hAnsi="Arial"/>
          <w:bCs/>
          <w:sz w:val="22"/>
          <w:szCs w:val="22"/>
        </w:rPr>
        <w:t xml:space="preserve"> </w:t>
      </w:r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pStyle w:val="Prrafodelista"/>
        <w:numPr>
          <w:ilvl w:val="0"/>
          <w:numId w:val="1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Nafarroako enpresek azken 2 urteetan aitortutako galera guztien baturaren zenbatespena. </w:t>
      </w:r>
    </w:p>
    <w:p w:rsidR="00490936" w:rsidRDefault="00490936" w:rsidP="00490936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pStyle w:val="Prrafodelista"/>
        <w:numPr>
          <w:ilvl w:val="0"/>
          <w:numId w:val="1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Nafarroako enpresek azken 2 ekitaldi ekonomikoetan sozietateen gaineko zergan izandako galerengatiko konpentsazioen guztizko baturaren zenbatespena.</w:t>
      </w:r>
    </w:p>
    <w:p w:rsidR="00490936" w:rsidRPr="0051663C" w:rsidRDefault="00490936" w:rsidP="00490936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490936" w:rsidRPr="0051663C" w:rsidRDefault="00490936" w:rsidP="00490936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Honako hau da erantzuna: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Lehenik eta behin, adierazi behar da enpresek aitortutako enpresa-galerak eta horien konpentsazioak Sozietateen gaineko Zergaren bi magnitude direla, eta Nafarroako zergaldi bakoitzerako aurkeztutako aitorpenen erregistroetan islatzen direla.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Horrela, sozietateen gaineko zergaren urteko estatistikek magnitude horiei dagokien informazioa jasotzen dute. 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Estatistikak Nafarroako Foru Ogasunaren webgunean daude argitaratuta 2009ko zergalditik: 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6638DB" w:rsidP="00490936">
      <w:pPr>
        <w:pStyle w:val="Default"/>
        <w:spacing w:after="217"/>
        <w:jc w:val="both"/>
        <w:rPr>
          <w:sz w:val="23"/>
          <w:szCs w:val="23"/>
        </w:rPr>
      </w:pPr>
      <w:hyperlink r:id="rId6" w:history="1">
        <w:r w:rsidR="00490936">
          <w:rPr>
            <w:rStyle w:val="Hipervnculo"/>
            <w:sz w:val="23"/>
            <w:szCs w:val="23"/>
          </w:rPr>
          <w:t>https://www.navarra.es/home_es/Gobierno+de+Navarra/Organigrama/Los+departamentos/Economia+y+Hacienda/Organigrama/Estructura+Organica/Hacienda/Impuestossociedades.htm</w:t>
        </w:r>
      </w:hyperlink>
    </w:p>
    <w:p w:rsidR="0049093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Zehazki, honako hau da 2018ko eta 2019ko zergaldiei buruz eskatutako informazioa: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980"/>
        <w:gridCol w:w="1782"/>
        <w:gridCol w:w="980"/>
        <w:gridCol w:w="1594"/>
      </w:tblGrid>
      <w:tr w:rsidR="00490936" w:rsidRPr="004655E5" w:rsidTr="00B8331A">
        <w:trPr>
          <w:trHeight w:val="36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50021"/>
            <w:noWrap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bookmarkStart w:id="0" w:name="_GoBack"/>
            <w:r>
              <w:rPr>
                <w:rFonts w:ascii="Calibri" w:hAnsi="Calibri"/>
                <w:b/>
                <w:bCs/>
                <w:color w:val="FFFFFF"/>
                <w:sz w:val="20"/>
              </w:rPr>
              <w:t>C8. NAFARROAKO ARAUDIA. SOZIETATEEN GAINEKO ZERGAREN MAGNITUDE NAGUSIAK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</w:tr>
      <w:tr w:rsidR="00490936" w:rsidRPr="004655E5" w:rsidTr="00B8331A">
        <w:trPr>
          <w:trHeight w:val="339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90936" w:rsidRPr="004655E5" w:rsidRDefault="00490936" w:rsidP="00663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2018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90936" w:rsidRPr="004655E5" w:rsidRDefault="00490936" w:rsidP="00663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2019</w:t>
            </w:r>
          </w:p>
        </w:tc>
      </w:tr>
      <w:tr w:rsidR="00490936" w:rsidRPr="004655E5" w:rsidTr="00B8331A">
        <w:trPr>
          <w:trHeight w:val="339"/>
        </w:trPr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Aitorpena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6638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Zenbatekoa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6638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Aitorpena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6638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Zenbatekoa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6" w:rsidRPr="001111E9" w:rsidRDefault="00490936" w:rsidP="006638DB">
            <w:pPr>
              <w:ind w:left="113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Zerga-oinarri negatiboa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6.043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433.208.044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5.825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6638DB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– </w:t>
            </w:r>
            <w:r w:rsidR="00490936">
              <w:rPr>
                <w:rFonts w:ascii="Calibri" w:hAnsi="Calibri"/>
                <w:bCs/>
                <w:sz w:val="20"/>
              </w:rPr>
              <w:t>338.546.286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6" w:rsidRPr="001111E9" w:rsidRDefault="00490936" w:rsidP="006638DB">
            <w:pPr>
              <w:ind w:left="113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Aurreko ekitaldietako zerga-oinarri negatiboen konpentsazioa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4.277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214.223.188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4.281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6638DB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232.673.746</w:t>
            </w:r>
          </w:p>
        </w:tc>
      </w:tr>
      <w:tr w:rsidR="00490936" w:rsidRPr="004655E5" w:rsidTr="00B8331A">
        <w:trPr>
          <w:trHeight w:val="300"/>
        </w:trPr>
        <w:tc>
          <w:tcPr>
            <w:tcW w:w="9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ind w:firstLineChars="100" w:firstLine="19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Zenbatekoak eurotan (Nafarroako </w:t>
            </w:r>
            <w:proofErr w:type="spellStart"/>
            <w:r>
              <w:rPr>
                <w:rFonts w:ascii="Calibri" w:hAnsi="Calibri"/>
                <w:color w:val="000000"/>
                <w:sz w:val="19"/>
                <w:szCs w:val="19"/>
              </w:rPr>
              <w:t>tributazioaren</w:t>
            </w:r>
            <w:proofErr w:type="spellEnd"/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portzentajea aplikatuta)</w:t>
            </w:r>
          </w:p>
        </w:tc>
      </w:tr>
      <w:bookmarkEnd w:id="0"/>
    </w:tbl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Beraz, </w:t>
      </w:r>
    </w:p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</w:p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1.- Nafarroako enpresek azken 2 urteetan aitortutako galera guztien batura 771.754.330 eurokoa da.</w:t>
      </w:r>
    </w:p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</w:p>
    <w:p w:rsidR="00490936" w:rsidRPr="002633A5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2.- Nafarroako enpresek azken 2 ekitaldi ekonomikoetan sozietateen gaineko zergan izandako galerengatiko konpentsazioen guztizko batura 446.896.934 eurokoa da.</w:t>
      </w:r>
    </w:p>
    <w:p w:rsidR="00490936" w:rsidRDefault="00490936" w:rsidP="00490936">
      <w:pPr>
        <w:pStyle w:val="Prrafodelista"/>
        <w:rPr>
          <w:rFonts w:ascii="Arial" w:hAnsi="Arial" w:cs="Arial"/>
          <w:sz w:val="22"/>
          <w:szCs w:val="22"/>
        </w:rPr>
      </w:pPr>
    </w:p>
    <w:p w:rsidR="00490936" w:rsidRPr="004E754D" w:rsidRDefault="00490936" w:rsidP="00490936">
      <w:pPr>
        <w:pStyle w:val="Default"/>
        <w:spacing w:after="217"/>
        <w:jc w:val="both"/>
        <w:rPr>
          <w:sz w:val="23"/>
          <w:szCs w:val="23"/>
        </w:rPr>
      </w:pPr>
      <w:r>
        <w:rPr>
          <w:sz w:val="23"/>
          <w:szCs w:val="23"/>
        </w:rPr>
        <w:t>Hori guztia jakinarazten dizut, Nafarroako Parlamentuko Erregelamenduaren 194. artikulua betez.</w:t>
      </w:r>
    </w:p>
    <w:p w:rsidR="00490936" w:rsidRPr="004E754D" w:rsidRDefault="00490936" w:rsidP="00490936">
      <w:pPr>
        <w:pStyle w:val="Default"/>
        <w:spacing w:after="217"/>
        <w:jc w:val="both"/>
        <w:rPr>
          <w:sz w:val="23"/>
          <w:szCs w:val="23"/>
        </w:rPr>
      </w:pPr>
    </w:p>
    <w:p w:rsidR="00490936" w:rsidRDefault="00490936" w:rsidP="00490936">
      <w:pPr>
        <w:pStyle w:val="Default"/>
        <w:spacing w:after="217"/>
        <w:jc w:val="both"/>
        <w:rPr>
          <w:sz w:val="23"/>
          <w:szCs w:val="23"/>
        </w:rPr>
      </w:pPr>
    </w:p>
    <w:p w:rsidR="00490936" w:rsidRDefault="00490936" w:rsidP="0049093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Iruñean, 2021eko maiatzaren 28an.</w:t>
      </w:r>
    </w:p>
    <w:p w:rsidR="00490936" w:rsidRDefault="00490936" w:rsidP="00490936">
      <w:pPr>
        <w:ind w:left="348"/>
        <w:jc w:val="both"/>
        <w:rPr>
          <w:rFonts w:ascii="Arial" w:hAnsi="Arial" w:cs="Arial"/>
          <w:sz w:val="22"/>
          <w:szCs w:val="22"/>
        </w:rPr>
      </w:pPr>
    </w:p>
    <w:p w:rsidR="00490936" w:rsidRDefault="00490936" w:rsidP="0049093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490936" w:rsidRDefault="00490936" w:rsidP="0049093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D6830" w:rsidRPr="00F50A5F" w:rsidRDefault="00490936" w:rsidP="00F50A5F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Ogasuneko kontseilaria: </w:t>
      </w:r>
      <w:proofErr w:type="spellStart"/>
      <w:r>
        <w:rPr>
          <w:rFonts w:ascii="Arial" w:hAnsi="Arial"/>
        </w:rPr>
        <w:t>Elma</w:t>
      </w:r>
      <w:proofErr w:type="spellEnd"/>
      <w:r>
        <w:rPr>
          <w:rFonts w:ascii="Arial" w:hAnsi="Arial"/>
        </w:rPr>
        <w:t xml:space="preserve"> Saiz </w:t>
      </w:r>
      <w:proofErr w:type="spellStart"/>
      <w:r>
        <w:rPr>
          <w:rFonts w:ascii="Arial" w:hAnsi="Arial"/>
        </w:rPr>
        <w:t>Delgado</w:t>
      </w:r>
      <w:proofErr w:type="spellEnd"/>
    </w:p>
    <w:sectPr w:rsidR="005D6830" w:rsidRPr="00F50A5F" w:rsidSect="00DD31E2">
      <w:pgSz w:w="11906" w:h="16838"/>
      <w:pgMar w:top="993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76B7"/>
    <w:multiLevelType w:val="hybridMultilevel"/>
    <w:tmpl w:val="52363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36"/>
    <w:rsid w:val="00015D1E"/>
    <w:rsid w:val="000957E2"/>
    <w:rsid w:val="00252F22"/>
    <w:rsid w:val="002602B7"/>
    <w:rsid w:val="00490936"/>
    <w:rsid w:val="004D6E74"/>
    <w:rsid w:val="004D7F0B"/>
    <w:rsid w:val="005D6830"/>
    <w:rsid w:val="006638DB"/>
    <w:rsid w:val="007806C6"/>
    <w:rsid w:val="008D2D78"/>
    <w:rsid w:val="00913E03"/>
    <w:rsid w:val="00955F78"/>
    <w:rsid w:val="00F50A5F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936"/>
    <w:pPr>
      <w:ind w:left="708"/>
    </w:pPr>
  </w:style>
  <w:style w:type="paragraph" w:customStyle="1" w:styleId="Default">
    <w:name w:val="Default"/>
    <w:rsid w:val="00490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90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936"/>
    <w:pPr>
      <w:ind w:left="708"/>
    </w:pPr>
  </w:style>
  <w:style w:type="paragraph" w:customStyle="1" w:styleId="Default">
    <w:name w:val="Default"/>
    <w:rsid w:val="00490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90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arra.es/home_es/Gobierno+de+Navarra/Organigrama/Los+departamentos/Economia+y+Hacienda/Organigrama/Estructura+Organica/Hacienda/Impuestossociedad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3</cp:revision>
  <dcterms:created xsi:type="dcterms:W3CDTF">2021-06-18T09:53:00Z</dcterms:created>
  <dcterms:modified xsi:type="dcterms:W3CDTF">2021-06-18T09:59:00Z</dcterms:modified>
</cp:coreProperties>
</file>