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oral sobre las repercusiones para Navarra del acuerdo de 21 de julio del Consejo Europeo en relación con las ayudas PAC, formulada por el Ilmo. Sr. D. Antonio Javier Lecumberri Urabayen y publicada en el Boletín Oficial del Parlamento de Navarra n.º 79 de 28 de julio de 2020 (10-20/POR-00216).</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