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ayudas de apoyo al sector vitivinícola en el marco del PDR de Navarra 2014-2020,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no se han pagado a día de hoy las ayudas de apoyo al sector vitivinícola en el marco del PDR de Navarra 2014-2020, por importe de 4,3 millones de euros, que el Gobierno de Navarra publicó en julio de 2020 y estaban destinadas a medidas de regulación de mercado, así como ayudas directas a operadores de circuitos cortos y promoción de las 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se van a pagar?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julio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