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27an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mozioa, zeinaren bidez Nafarroako Gobernua premiatzen baita lankidetza publiko-komunitarioa, deszentralizatua eta kontrol publikoa bermatuko dituzten neurriak har ditzan, energia berriztagarrien enpresa publiko bat eratzeko egin beharreko urratsak eginez.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irailaren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Adolfo Araiz Flamarique jaunak, Legebiltzarreko Erregelamenduan ezarritakoaren babesean, honako mozio hau aurkezten du, heldu den irailaren 30eko Osoko Bilkuran eztabaidatu eta bozkatzeko.</w:t>
      </w:r>
    </w:p>
    <w:p>
      <w:pPr>
        <w:pStyle w:val="0"/>
        <w:suppressAutoHyphens w:val="false"/>
        <w:rPr>
          <w:rStyle w:val="1"/>
        </w:rPr>
      </w:pPr>
      <w:r>
        <w:rPr>
          <w:rStyle w:val="1"/>
        </w:rPr>
        <w:t xml:space="preserve">Argiaren prezioa inoizko maximo historikoetan; fakturak gero eta garestiago; enpresa elektrikoak gero eta aberatsago; herritarrak gero eta pobreago, eta Espainiako Gobernua gai hori etsipenetik eta permisibitatetik jorratzen. Hau da herritarren aurka burutzen ari den eta familientzat, enpresa txiki eta ertainentzat eta negozio txikientzat hain ondorio larriak izaten ari den iruzur ikaragarriaren laburpena.</w:t>
      </w:r>
    </w:p>
    <w:p>
      <w:pPr>
        <w:pStyle w:val="0"/>
        <w:suppressAutoHyphens w:val="false"/>
        <w:rPr>
          <w:rStyle w:val="1"/>
        </w:rPr>
      </w:pPr>
      <w:r>
        <w:rPr>
          <w:rStyle w:val="1"/>
        </w:rPr>
        <w:t xml:space="preserve">Egoera hau, besteak beste, enpresa publikoen pribatizazio, salmenta eta ixtearen ondorio da; izan ere, horrek sistemaren deserregularizazioa eta “merkatu”aren esku uztea ekarri du. Administrazio-kontseiluetatik kontrolatu eta manipulatzen duten merkatua, helburu bakar batekin: energia bezalako ondasun oinarrizko baten bizkar aberastea; izan ere, enpresa handiek, urtean milaka milioi irabazten dituzten bitartean, kontsumitzaileei lapurtu eta lurralde ekoizleak espoliatzen dituzte, eta horrek ondorio oso kaltegarriak ditu gizartearentzat eta ingurumenarentzat.</w:t>
      </w:r>
    </w:p>
    <w:p>
      <w:pPr>
        <w:pStyle w:val="0"/>
        <w:suppressAutoHyphens w:val="false"/>
        <w:rPr>
          <w:rStyle w:val="1"/>
        </w:rPr>
      </w:pPr>
      <w:r>
        <w:rPr>
          <w:rStyle w:val="1"/>
        </w:rPr>
        <w:t xml:space="preserve">Eta horri aurre egiteko, koiunturazko neurriak hartu eta adabakiak jarri besterik ez da egin. Eta enpresa handien irabazietan eragin minimoa duen neurri bat hartu denean, horiek aurka jarri dira eta mehatxu eta eta xantaiarekin erantzun dute. Eliteen eta gehiengo sozial eta popularren arteko norgehiagoka baten aurrean gaude.</w:t>
      </w:r>
    </w:p>
    <w:p>
      <w:pPr>
        <w:pStyle w:val="0"/>
        <w:suppressAutoHyphens w:val="false"/>
        <w:rPr>
          <w:rStyle w:val="1"/>
        </w:rPr>
      </w:pPr>
      <w:r>
        <w:rPr>
          <w:rStyle w:val="1"/>
        </w:rPr>
        <w:t xml:space="preserve">Egoera hau garesti ateratzen ari zaigu. Bada garaia urratsak egiteko subiranotasun energetikorako bidean, zeinak ahalbidetuko digun sistema propioak edukitzea, oligopolioa hautsiko dutenak, publikotasunetik elektrizitatea ondasun eta eskubide oinarrizko gisa errespetatuko duen sistema bidezkoak eraikiz.</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1. Nafarroako Parlamentuak salatzen du Espainiako Estatuko enpresa elektrikoak argindarraren prezioarekin egiten ari diren iruzur larria.</w:t>
      </w:r>
    </w:p>
    <w:p>
      <w:pPr>
        <w:pStyle w:val="0"/>
        <w:suppressAutoHyphens w:val="false"/>
        <w:rPr>
          <w:rStyle w:val="1"/>
        </w:rPr>
      </w:pPr>
      <w:r>
        <w:rPr>
          <w:rStyle w:val="1"/>
        </w:rPr>
        <w:t xml:space="preserve">2. Nafarroako Parlamentuak adierazten du beharrezkoa dela sistema propio bat edukitzea, Espainiako Estatuan ezarritako oligopolioa hautsi eta eremu publikotik elektrizitatea ondasun eta eskubide oinarrizko gisa errespetatuko duen sistema bidezko bat eraikitzeko.</w:t>
      </w:r>
    </w:p>
    <w:p>
      <w:pPr>
        <w:pStyle w:val="0"/>
        <w:suppressAutoHyphens w:val="false"/>
        <w:rPr>
          <w:rStyle w:val="1"/>
        </w:rPr>
      </w:pPr>
      <w:r>
        <w:rPr>
          <w:rStyle w:val="1"/>
        </w:rPr>
        <w:t xml:space="preserve">3. Nafarroako Parlamentuak Nafarroako Gobernua premiatzen du premiaz eta bere eskumenen esparruan neurri zehatzak har ditzan:</w:t>
      </w:r>
    </w:p>
    <w:p>
      <w:pPr>
        <w:pStyle w:val="0"/>
        <w:suppressAutoHyphens w:val="false"/>
        <w:rPr>
          <w:rStyle w:val="1"/>
        </w:rPr>
      </w:pPr>
      <w:r>
        <w:rPr>
          <w:rStyle w:val="1"/>
        </w:rPr>
        <w:t xml:space="preserve">a) Lankidetza publiko-komunitarioa, deszentralizatua eta kontrol publikoa bermatzeko, energia berriztagarrien enpresa publiko bat eratzeko egin beharreko urratsak eginez.</w:t>
      </w:r>
    </w:p>
    <w:p>
      <w:pPr>
        <w:pStyle w:val="0"/>
        <w:suppressAutoHyphens w:val="false"/>
        <w:rPr>
          <w:rStyle w:val="1"/>
        </w:rPr>
      </w:pPr>
      <w:r>
        <w:rPr>
          <w:rStyle w:val="1"/>
        </w:rPr>
        <w:t xml:space="preserve">b) Pobrezia energetikoari aurre egiteko.</w:t>
      </w:r>
    </w:p>
    <w:p>
      <w:pPr>
        <w:pStyle w:val="0"/>
        <w:suppressAutoHyphens w:val="false"/>
        <w:rPr>
          <w:rStyle w:val="1"/>
        </w:rPr>
      </w:pPr>
      <w:r>
        <w:rPr>
          <w:rStyle w:val="1"/>
        </w:rPr>
        <w:t xml:space="preserve">Iruñean, 2021eko irailaren 23an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