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octubre de 2021,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Parlamento de Navarra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Apoyar la campaña solidaria puesta en marcha por Saray y llamar a la ciudadanía navarra a participar en ella.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Desarrollar en la sede de la Cámara un acto institucional el próximo martes 19 de octubre, a las 12 horas, junto a la asociación Saray.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Iluminar el día 19 de octubre la fachada del Parlamento con el color rosa” (10-21/DEC-00063).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octubre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