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gasto del Gobierno de Navarra en sanidad penitenciaria,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artículo 194 del Reglamento de la Cámara, solicita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¿Cuál ha sido el gasto total realizado por el Gobierno de Navarra en sanidad penitenciaria en 2020? Adjuntar detalle de dicho gasto.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¿Cuál es el gasto estimado de cierre para 2021? Adjuntar detalle de la estimación de gastos de cierre.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¿Cuál es el presupuesto estimado para 2022?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¿Qué nuevas prestaciones tiene previsto el Gobierno de Navarra incorporar en esta legislatura? Adjuntar cronograma.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octubre de 2021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