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galdera, Kirolaren Kontseilu Nagusiari Nafarroak kirol azpiegituren arloan dauzkan beharrizanak jakinarazteari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talde parlamentarioari atxikitako Alberto Bonilla Zafra jaunak, Legebiltzarraren Erregelamenduan ezarritakoaren babesean, honako galdera hau aurkezten du, Kultura eta Kirol Departamentuak idatziz erantzun dezan.</w:t>
      </w:r>
    </w:p>
    <w:p>
      <w:pPr>
        <w:pStyle w:val="0"/>
        <w:suppressAutoHyphens w:val="false"/>
        <w:rPr>
          <w:rStyle w:val="1"/>
        </w:rPr>
      </w:pPr>
      <w:r>
        <w:rPr>
          <w:rStyle w:val="1"/>
        </w:rPr>
        <w:t xml:space="preserve">Nafarroako Kirolaren Institutuak edo departamentuak Kirolaren Kontseilu Nagusiari jakinarazi al zioten inoiz Kirol Azpiegituren Plan Zuzentzailea baino lehen zeintzuk ziren Nafarroak azpiegituren arloan dauzkan beharrizanak? Hala baldin bada, zeintzuk jakinarazi zitzaizkion? Zergatik horiek eta ez beste batzuk?</w:t>
      </w:r>
    </w:p>
    <w:p>
      <w:pPr>
        <w:pStyle w:val="0"/>
        <w:suppressAutoHyphens w:val="false"/>
        <w:rPr>
          <w:rStyle w:val="1"/>
        </w:rPr>
      </w:pPr>
      <w:r>
        <w:rPr>
          <w:rStyle w:val="1"/>
        </w:rPr>
        <w:t xml:space="preserve">Iruñean, 2021eko azaroaren 19an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