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diciembre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pregunta oral sobre las “citas trampa” a personas en situación irregular, formulada por la Ilma. Sra. D.ª Ainhoa Aznárez Igarza y publicada en el Boletín Oficial del Parlamento de Navarra n.º 134 de 23 de noviembre de 2021 (10-21/POR-00435).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diciembre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