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Ana Isabel Ansa Ascunce andreak aurkeztutako gaurkotasun handiko galdera, osasun laguntzari eusteko eta osasun arloko langileak babesteko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Ana Ansa Ascunce andreak, Legebiltzarreko Erregelamenduan ezarritakoaren babesean, gaurkotasun handiko honako galdera hau aurkezten du, Nafarroako Gobernuko Hezkuntzako kontseilariak datorren ostegunean, urtarrilaren 13ko Osoko Bilkuran, ahoz erantzun dezan:</w:t>
      </w:r>
    </w:p>
    <w:p>
      <w:pPr>
        <w:pStyle w:val="0"/>
        <w:suppressAutoHyphens w:val="false"/>
        <w:rPr>
          <w:rStyle w:val="1"/>
        </w:rPr>
      </w:pPr>
      <w:r>
        <w:rPr>
          <w:rStyle w:val="1"/>
        </w:rPr>
        <w:t xml:space="preserve">Seigarren olatu betean gaude, intzidentzia gainezka eginik, Oinarrizko Laguntza kolapsatzeko zorian, ospitaleetako presioa areagotzen ari dela, eta kurba noiz apalduko den ezin igarri. Eta osasun arloko kolektiboa, langilez justu zebilena seigarren olatuaren hasieran, ikusten ari da nola murrizten ari den langile kopurua haien arteko kutsatzeen intzidentzia handiagatik, eta txandak bikoiztu, atsedenaldiak laburtu eta jaiegunak ateratzera behartzen ari dira.</w:t>
      </w:r>
    </w:p>
    <w:p>
      <w:pPr>
        <w:pStyle w:val="0"/>
        <w:suppressAutoHyphens w:val="false"/>
        <w:rPr>
          <w:rStyle w:val="1"/>
        </w:rPr>
      </w:pPr>
      <w:r>
        <w:rPr>
          <w:rStyle w:val="1"/>
        </w:rPr>
        <w:t xml:space="preserve">Horregatik guztiagatik, honako ahozko galdera hau egiten diogu Nafarroako Gobernuko Osasuneko kontseilariari:</w:t>
      </w:r>
    </w:p>
    <w:p>
      <w:pPr>
        <w:pStyle w:val="0"/>
        <w:suppressAutoHyphens w:val="false"/>
        <w:rPr>
          <w:rStyle w:val="1"/>
        </w:rPr>
      </w:pPr>
      <w:r>
        <w:rPr>
          <w:rStyle w:val="1"/>
        </w:rPr>
        <w:t xml:space="preserve">Zer neurri hartuko ditu departamentuak osasun laguntzari eusteko eta osasun arloko langileak babesteko?</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