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 la Secretaría General de Instituciones Penitenciarias a adoptar las medidas que mejor velen por los derechos de la menor Izadi Gutierrez Lizarraga y que le permitan mantener el contacto con su entorno familiar y con sus progenitores, posibilitando el traslado de estos a centros penitenciarios cercanos a su domicilio, formulada por los G.P. Geroa Bai y EH Bildu Nafarroa, la A.P.F. de Podemos Ahal Dugu Navarra y el G.P. Mixto-Izquierda-Ezkerra y publicada en el Boletín Oficial del Parlamento de Navarra n.º 131 de 16 de noviembre de 2021 (10-21/MOC-001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