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Adolfo Araiz Flamarique jaunak aurkezturiko galdera, Komunikazioko eta Erakundeekiko Harremanetako Zuzendaritza Nagusiko bulegoburu eta Uharteko Udaleko eta Esteribarko Udaleko Gizarte-zerbitzuen Mankomunitateko lehendakariaren ordainsariei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Lehendakaritzako, Berdintasuneko, Funtzio Publikoko eta Barneko kontseilariak otsailaren 28an emandako 42/2020 Foru Aginduaren bidez, Iñaki Crespo San José jauna Komunikazioko eta Erakundeekiko Harremanetako Zuzendaritza Nagusiko Idazkaritza Bulegoko buru izendatu zen bitarte baterako.</w:t>
      </w:r>
    </w:p>
    <w:p>
      <w:pPr>
        <w:pStyle w:val="0"/>
        <w:suppressAutoHyphens w:val="false"/>
        <w:rPr>
          <w:rStyle w:val="1"/>
        </w:rPr>
      </w:pPr>
      <w:r>
        <w:rPr>
          <w:rStyle w:val="1"/>
        </w:rPr>
        <w:t xml:space="preserve">Pertsona hori bera Uharteko Udaleko eta Esteribarko Udaleko Gizarte-zerbitzuen Mankomunitateko lehendakaria da 2019ko urriaren 3az gero.</w:t>
      </w:r>
    </w:p>
    <w:p>
      <w:pPr>
        <w:pStyle w:val="0"/>
        <w:suppressAutoHyphens w:val="false"/>
        <w:rPr>
          <w:rStyle w:val="1"/>
        </w:rPr>
      </w:pPr>
      <w:r>
        <w:rPr>
          <w:rStyle w:val="1"/>
        </w:rPr>
        <w:t xml:space="preserve">Uharteko Udaleko eta Esteribarko Udaleko Gizarte-zerbitzuen Mankomunitateko lehendakaria den aldetik, arduraldi partzialeko bi sasoi bete ditu. Lehendakaria denez geroztik, lanaldiaren herena liberatu zuen, bere lanaldia eta Osasunbidean duen lana bateragarri egiteko. Geroago, bulegoburu izendatu zutenetik 2020ko abenduaren 31ra bitarte, lanaldiaren seirenera aldatu zuen bere arduraldi partziala. Azkenik, 2021eko urtarrilaren 21ean egindako biltzarrean, lehendakaria izateagatik zegokion ordainsari berria onetsi zen (Gizarte Segurantzako kotizaziorik gabeko zenbateko goratu bat).</w:t>
      </w:r>
    </w:p>
    <w:p>
      <w:pPr>
        <w:pStyle w:val="0"/>
        <w:suppressAutoHyphens w:val="false"/>
        <w:rPr>
          <w:rStyle w:val="1"/>
        </w:rPr>
      </w:pPr>
      <w:r>
        <w:rPr>
          <w:rStyle w:val="1"/>
        </w:rPr>
        <w:t xml:space="preserve">Hori dena ikusita, honako hau galdetu nahi dut:</w:t>
      </w:r>
    </w:p>
    <w:p>
      <w:pPr>
        <w:pStyle w:val="0"/>
        <w:suppressAutoHyphens w:val="false"/>
        <w:rPr>
          <w:rStyle w:val="1"/>
        </w:rPr>
      </w:pPr>
      <w:r>
        <w:rPr>
          <w:rStyle w:val="1"/>
        </w:rPr>
        <w:t xml:space="preserve">1.- Uharteko Udaleko eta Esteribarko Udaleko Gizarte-zerbitzuen Mankomunitateak jakinarazi al dio Funtzio Publikoko Zuzendaritza Nagusiari Iñaki Crespo San José jaunak arduraldi partziala zeukala mankomunitatean goian adierazitako aldi horietan, Nafarroako Foru Administrazioaren zerbitzuko langilea izateagatik?</w:t>
      </w:r>
    </w:p>
    <w:p>
      <w:pPr>
        <w:pStyle w:val="0"/>
        <w:suppressAutoHyphens w:val="false"/>
        <w:rPr>
          <w:rStyle w:val="1"/>
        </w:rPr>
      </w:pPr>
      <w:r>
        <w:rPr>
          <w:rStyle w:val="1"/>
        </w:rPr>
        <w:t xml:space="preserve">2.- Interesdunak nahiz lehendakari den toki entitateak jakinarazi al dute zer lanaldi zeukan eta zer ordainsari jasotzen zuen administrazio horietan, hori baita aplikatu beharreko legedian agintzen dena?</w:t>
      </w:r>
    </w:p>
    <w:p>
      <w:pPr>
        <w:pStyle w:val="0"/>
        <w:suppressAutoHyphens w:val="false"/>
        <w:rPr>
          <w:rStyle w:val="1"/>
        </w:rPr>
      </w:pPr>
      <w:r>
        <w:rPr>
          <w:rStyle w:val="1"/>
        </w:rPr>
        <w:t xml:space="preserve">3.- Iñaki Crespo San José jaunak zer lanaldi eta zer arduraldi dauka Komunikazioko eta Erakundeekiko Harremanetako Zuzendaritza Nagusiko Idazkaritza Bulegoko buru izateagatik?</w:t>
      </w:r>
    </w:p>
    <w:p>
      <w:pPr>
        <w:pStyle w:val="0"/>
        <w:suppressAutoHyphens w:val="false"/>
        <w:rPr>
          <w:rStyle w:val="1"/>
        </w:rPr>
      </w:pPr>
      <w:r>
        <w:rPr>
          <w:rStyle w:val="1"/>
        </w:rPr>
        <w:t xml:space="preserve">4.- Funtzio Publikoko Zuzendaritza Nagusiak jakin al daki Iñaki Crespo San José jauna bi administrazio publikoren ordainsariak jaso dituela?</w:t>
      </w:r>
    </w:p>
    <w:p>
      <w:pPr>
        <w:pStyle w:val="0"/>
        <w:suppressAutoHyphens w:val="false"/>
        <w:rPr>
          <w:rStyle w:val="1"/>
        </w:rPr>
      </w:pPr>
      <w:r>
        <w:rPr>
          <w:rStyle w:val="1"/>
        </w:rPr>
        <w:t xml:space="preserve">5.- Hala baldin bada, Zuzendaritza Nagusiaren ustez, ordainsariak birritan kobratzea ez al da Administrazio Publikoen Zerbitzuko Langileen Estatutuaren 57. artikuluan ezarritakoaren aurkakoa?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