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solicitudes de instalaciones ganaderas afectadas por la Ley Foral 8/2021, de 10 de mayo, por la que se modifica la Ley Foral 11/2000, de 16 de noviembre, de Sanidad Animal de Navarra,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Cámara,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solicitudes de autorización ganadera para la instalación o ampliación de explotaciones ganaderas de vacuno con una capacidad superior a 1250 UGM fueron presentadas con anterioridad al 20 de mayo de 2021 y quedaron suspendidas en su tramitación en aplicación de la Ley Foral 8/2021, de 10 de mayo?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localidades de Navarra y quiénes eran los promotores de tales solicitudes?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22 de febrero de 2022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