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28an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Adolfo Araiz Flamarique jaunak aurkezturiko galdera, Abereen Osasunari buruzko azaroaren 16ko 11/2000 Foru Legea aldatzen duen maiatzaren 10eko 8/2021 Foru Legeak ukitzen dituen abeltzaintzako instalazioen eskariei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1.250 AzLU baino gehiago dituzten behi-aziendakoi abeltegiak jarri edo handitzeko abeltzaintza-baimenetarako zenbat eskaera, 2021eko maiatzaren 20a baino lehen aurkeztuak, geratu ziren beren izapidetzean etenik, maiatzaren 10eko 8/2021 Foru Legea aplikatzearen ondorioz?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zer herritan, eta nortzuk izan ziren eskaera horien sustatzaileak?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