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martxoaren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Aznárez Igarza andreak aurkeztutako galdera, toki-entitateetan klima-aldaketarekiko zaurgarritasunari buruzko diagnostikoak egitearen gainekoa.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2022ko martxoaren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Ainhoa Aznárez Igarza andreak, Legebiltzarreko Erregelamenduan xedatzen duenaren babesean, honako galdera hau aurkezten du, Landa Garapeneko eta Ingurumeneko kontseilariak martxoaren 10eko Osoko Bilkuran ahoz erantzun diezaion:</w:t>
      </w:r>
    </w:p>
    <w:p>
      <w:pPr>
        <w:pStyle w:val="0"/>
        <w:suppressAutoHyphens w:val="false"/>
        <w:rPr>
          <w:rStyle w:val="1"/>
        </w:rPr>
      </w:pPr>
      <w:r>
        <w:rPr>
          <w:rStyle w:val="1"/>
        </w:rPr>
        <w:t xml:space="preserve">Nazio Batuen Erakundeko Klima-aldaketaren aurkako aditu-panelaren azken txosteneko datu etsigarriak ezagutu ditugu, eraginei, egokitzapenari eta zaurgarritasunari buruzkoak. Ohartarazten dute berotze globalaren aurrean ezer ez egitearen larritasunaz. Hortaz, Nafarroako Gobernuak oraindik ere gehiegizkotzat jotzen al du toki-entitateetan klima-aldaketarekiko zaurgarritasunari buruzko diagnostikoak egitea?</w:t>
      </w:r>
    </w:p>
    <w:p>
      <w:pPr>
        <w:pStyle w:val="0"/>
        <w:suppressAutoHyphens w:val="false"/>
        <w:rPr>
          <w:rStyle w:val="1"/>
        </w:rPr>
      </w:pPr>
      <w:r>
        <w:rPr>
          <w:rStyle w:val="1"/>
        </w:rPr>
        <w:t xml:space="preserve">Iruñean, 2022ko martxoaren 1ean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