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7C4AE" w14:textId="77777777" w:rsidR="00AA6EB1" w:rsidRPr="00AA6EB1" w:rsidRDefault="002A1696" w:rsidP="002B5663">
      <w:pPr>
        <w:tabs>
          <w:tab w:val="left" w:pos="3780"/>
        </w:tabs>
        <w:spacing w:after="60" w:line="276" w:lineRule="auto"/>
        <w:jc w:val="both"/>
        <w:rPr>
          <w:rFonts w:ascii="Arial" w:hAnsi="Arial" w:cs="Arial"/>
          <w:sz w:val="22"/>
          <w:szCs w:val="22"/>
        </w:rPr>
      </w:pPr>
      <w:r w:rsidRPr="00AA6EB1">
        <w:rPr>
          <w:rFonts w:ascii="Arial" w:hAnsi="Arial" w:cs="Arial"/>
          <w:sz w:val="22"/>
          <w:szCs w:val="22"/>
        </w:rPr>
        <w:t>La</w:t>
      </w:r>
      <w:r w:rsidR="001F63C7" w:rsidRPr="00AA6EB1">
        <w:rPr>
          <w:rFonts w:ascii="Arial" w:hAnsi="Arial" w:cs="Arial"/>
          <w:sz w:val="22"/>
          <w:szCs w:val="22"/>
        </w:rPr>
        <w:t xml:space="preserve"> Consejer</w:t>
      </w:r>
      <w:r w:rsidRPr="00AA6EB1">
        <w:rPr>
          <w:rFonts w:ascii="Arial" w:hAnsi="Arial" w:cs="Arial"/>
          <w:sz w:val="22"/>
          <w:szCs w:val="22"/>
        </w:rPr>
        <w:t>a</w:t>
      </w:r>
      <w:r w:rsidR="001F63C7" w:rsidRPr="00AA6EB1">
        <w:rPr>
          <w:rFonts w:ascii="Arial" w:hAnsi="Arial" w:cs="Arial"/>
          <w:sz w:val="22"/>
          <w:szCs w:val="22"/>
        </w:rPr>
        <w:t xml:space="preserve"> de Salud del Gobierno de Navarra, en relación con la </w:t>
      </w:r>
      <w:r w:rsidR="00BD4C6D" w:rsidRPr="00AA6EB1">
        <w:rPr>
          <w:rFonts w:ascii="Arial" w:hAnsi="Arial" w:cs="Arial"/>
          <w:sz w:val="22"/>
          <w:szCs w:val="22"/>
        </w:rPr>
        <w:t>pregunta escrita</w:t>
      </w:r>
      <w:r w:rsidR="001F63C7" w:rsidRPr="00AA6EB1">
        <w:rPr>
          <w:rFonts w:ascii="Arial" w:hAnsi="Arial" w:cs="Arial"/>
          <w:sz w:val="22"/>
          <w:szCs w:val="22"/>
        </w:rPr>
        <w:t xml:space="preserve"> </w:t>
      </w:r>
      <w:r w:rsidR="006F354B" w:rsidRPr="00AA6EB1">
        <w:rPr>
          <w:rFonts w:ascii="Arial" w:hAnsi="Arial" w:cs="Arial"/>
          <w:sz w:val="22"/>
          <w:szCs w:val="22"/>
        </w:rPr>
        <w:t>(</w:t>
      </w:r>
      <w:r w:rsidRPr="00AA6EB1">
        <w:rPr>
          <w:rFonts w:ascii="Arial" w:hAnsi="Arial" w:cs="Arial"/>
          <w:sz w:val="22"/>
          <w:szCs w:val="22"/>
        </w:rPr>
        <w:t>10</w:t>
      </w:r>
      <w:r w:rsidR="008C55C2" w:rsidRPr="00AA6EB1">
        <w:rPr>
          <w:rFonts w:ascii="Arial" w:hAnsi="Arial" w:cs="Arial"/>
          <w:sz w:val="22"/>
          <w:szCs w:val="22"/>
        </w:rPr>
        <w:t>-2</w:t>
      </w:r>
      <w:r w:rsidR="003B66CB" w:rsidRPr="00AA6EB1">
        <w:rPr>
          <w:rFonts w:ascii="Arial" w:hAnsi="Arial" w:cs="Arial"/>
          <w:sz w:val="22"/>
          <w:szCs w:val="22"/>
        </w:rPr>
        <w:t>1</w:t>
      </w:r>
      <w:r w:rsidR="006F354B" w:rsidRPr="00AA6EB1">
        <w:rPr>
          <w:rFonts w:ascii="Arial" w:hAnsi="Arial" w:cs="Arial"/>
          <w:sz w:val="22"/>
          <w:szCs w:val="22"/>
        </w:rPr>
        <w:t>/PES-00</w:t>
      </w:r>
      <w:r w:rsidR="003B66CB" w:rsidRPr="00AA6EB1">
        <w:rPr>
          <w:rFonts w:ascii="Arial" w:hAnsi="Arial" w:cs="Arial"/>
          <w:sz w:val="22"/>
          <w:szCs w:val="22"/>
        </w:rPr>
        <w:t>393</w:t>
      </w:r>
      <w:r w:rsidR="006F354B" w:rsidRPr="00AA6EB1">
        <w:rPr>
          <w:rFonts w:ascii="Arial" w:hAnsi="Arial" w:cs="Arial"/>
          <w:sz w:val="22"/>
          <w:szCs w:val="22"/>
        </w:rPr>
        <w:t xml:space="preserve">), </w:t>
      </w:r>
      <w:r w:rsidR="001F63C7" w:rsidRPr="00AA6EB1">
        <w:rPr>
          <w:rFonts w:ascii="Arial" w:hAnsi="Arial" w:cs="Arial"/>
          <w:sz w:val="22"/>
          <w:szCs w:val="22"/>
        </w:rPr>
        <w:t xml:space="preserve">presentada por </w:t>
      </w:r>
      <w:smartTag w:uri="urn:schemas-microsoft-com:office:smarttags" w:element="PersonName">
        <w:smartTagPr>
          <w:attr w:name="ProductID" w:val="la Parlamentaria Foral Ilma."/>
        </w:smartTagPr>
        <w:r w:rsidR="006F354B" w:rsidRPr="00AA6EB1">
          <w:rPr>
            <w:rFonts w:ascii="Arial" w:hAnsi="Arial" w:cs="Arial"/>
            <w:sz w:val="22"/>
            <w:szCs w:val="22"/>
          </w:rPr>
          <w:t>la</w:t>
        </w:r>
        <w:r w:rsidR="001F63C7" w:rsidRPr="00AA6EB1">
          <w:rPr>
            <w:rFonts w:ascii="Arial" w:hAnsi="Arial" w:cs="Arial"/>
            <w:sz w:val="22"/>
            <w:szCs w:val="22"/>
          </w:rPr>
          <w:t xml:space="preserve"> Parlamentari</w:t>
        </w:r>
        <w:r w:rsidR="006F354B" w:rsidRPr="00AA6EB1">
          <w:rPr>
            <w:rFonts w:ascii="Arial" w:hAnsi="Arial" w:cs="Arial"/>
            <w:sz w:val="22"/>
            <w:szCs w:val="22"/>
          </w:rPr>
          <w:t>a</w:t>
        </w:r>
        <w:r w:rsidR="001F63C7" w:rsidRPr="00AA6EB1">
          <w:rPr>
            <w:rFonts w:ascii="Arial" w:hAnsi="Arial" w:cs="Arial"/>
            <w:sz w:val="22"/>
            <w:szCs w:val="22"/>
          </w:rPr>
          <w:t xml:space="preserve"> Foral Ilm</w:t>
        </w:r>
        <w:r w:rsidR="006F354B" w:rsidRPr="00AA6EB1">
          <w:rPr>
            <w:rFonts w:ascii="Arial" w:hAnsi="Arial" w:cs="Arial"/>
            <w:sz w:val="22"/>
            <w:szCs w:val="22"/>
          </w:rPr>
          <w:t>a</w:t>
        </w:r>
        <w:r w:rsidR="001F63C7" w:rsidRPr="00AA6EB1">
          <w:rPr>
            <w:rFonts w:ascii="Arial" w:hAnsi="Arial" w:cs="Arial"/>
            <w:sz w:val="22"/>
            <w:szCs w:val="22"/>
          </w:rPr>
          <w:t>.</w:t>
        </w:r>
      </w:smartTag>
      <w:r w:rsidR="001F63C7" w:rsidRPr="00AA6EB1">
        <w:rPr>
          <w:rFonts w:ascii="Arial" w:hAnsi="Arial" w:cs="Arial"/>
          <w:sz w:val="22"/>
          <w:szCs w:val="22"/>
        </w:rPr>
        <w:t xml:space="preserve"> Sr</w:t>
      </w:r>
      <w:r w:rsidR="006F354B" w:rsidRPr="00AA6EB1">
        <w:rPr>
          <w:rFonts w:ascii="Arial" w:hAnsi="Arial" w:cs="Arial"/>
          <w:sz w:val="22"/>
          <w:szCs w:val="22"/>
        </w:rPr>
        <w:t>a</w:t>
      </w:r>
      <w:r w:rsidR="001F63C7" w:rsidRPr="00AA6EB1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1F63C7" w:rsidRPr="00AA6EB1">
        <w:rPr>
          <w:rFonts w:ascii="Arial" w:hAnsi="Arial" w:cs="Arial"/>
          <w:sz w:val="22"/>
          <w:szCs w:val="22"/>
        </w:rPr>
        <w:t>D</w:t>
      </w:r>
      <w:r w:rsidR="00AA6EB1" w:rsidRPr="00AA6EB1">
        <w:rPr>
          <w:rFonts w:ascii="Arial" w:hAnsi="Arial" w:cs="Arial"/>
          <w:sz w:val="22"/>
          <w:szCs w:val="22"/>
        </w:rPr>
        <w:t>.</w:t>
      </w:r>
      <w:r w:rsidR="006F354B" w:rsidRPr="00AA6EB1">
        <w:rPr>
          <w:rFonts w:ascii="Arial" w:hAnsi="Arial" w:cs="Arial"/>
          <w:sz w:val="22"/>
          <w:szCs w:val="22"/>
        </w:rPr>
        <w:t>ª</w:t>
      </w:r>
      <w:proofErr w:type="gramEnd"/>
      <w:r w:rsidR="001F63C7" w:rsidRPr="00AA6EB1">
        <w:rPr>
          <w:rFonts w:ascii="Arial" w:hAnsi="Arial" w:cs="Arial"/>
          <w:sz w:val="22"/>
          <w:szCs w:val="22"/>
        </w:rPr>
        <w:t xml:space="preserve"> </w:t>
      </w:r>
      <w:r w:rsidR="00AA6EB1" w:rsidRPr="00AA6EB1">
        <w:rPr>
          <w:rFonts w:ascii="Arial" w:hAnsi="Arial" w:cs="Arial"/>
          <w:sz w:val="22"/>
          <w:szCs w:val="22"/>
        </w:rPr>
        <w:t>Cristina Ibarrola Guillén</w:t>
      </w:r>
      <w:r w:rsidR="006F354B" w:rsidRPr="00AA6EB1">
        <w:rPr>
          <w:rFonts w:ascii="Arial" w:hAnsi="Arial" w:cs="Arial"/>
          <w:sz w:val="22"/>
          <w:szCs w:val="22"/>
        </w:rPr>
        <w:t>, adscrita</w:t>
      </w:r>
      <w:r w:rsidR="001F63C7" w:rsidRPr="00AA6EB1">
        <w:rPr>
          <w:rFonts w:ascii="Arial" w:hAnsi="Arial" w:cs="Arial"/>
          <w:sz w:val="22"/>
          <w:szCs w:val="22"/>
        </w:rPr>
        <w:t xml:space="preserve"> al </w:t>
      </w:r>
      <w:r w:rsidR="0044701E" w:rsidRPr="00AA6EB1">
        <w:rPr>
          <w:rFonts w:ascii="Arial" w:hAnsi="Arial" w:cs="Arial"/>
          <w:sz w:val="22"/>
          <w:szCs w:val="22"/>
        </w:rPr>
        <w:t>G</w:t>
      </w:r>
      <w:r w:rsidR="00032A4F" w:rsidRPr="00AA6EB1">
        <w:rPr>
          <w:rFonts w:ascii="Arial" w:hAnsi="Arial" w:cs="Arial"/>
          <w:sz w:val="22"/>
          <w:szCs w:val="22"/>
        </w:rPr>
        <w:t xml:space="preserve">rupo </w:t>
      </w:r>
      <w:r w:rsidR="0044701E" w:rsidRPr="00AA6EB1">
        <w:rPr>
          <w:rFonts w:ascii="Arial" w:hAnsi="Arial" w:cs="Arial"/>
          <w:sz w:val="22"/>
          <w:szCs w:val="22"/>
        </w:rPr>
        <w:t>P</w:t>
      </w:r>
      <w:r w:rsidR="00032A4F" w:rsidRPr="00AA6EB1">
        <w:rPr>
          <w:rFonts w:ascii="Arial" w:hAnsi="Arial" w:cs="Arial"/>
          <w:sz w:val="22"/>
          <w:szCs w:val="22"/>
        </w:rPr>
        <w:t>arlamentario</w:t>
      </w:r>
      <w:r w:rsidR="0044701E" w:rsidRPr="00AA6EB1">
        <w:rPr>
          <w:rFonts w:ascii="Arial" w:hAnsi="Arial" w:cs="Arial"/>
          <w:sz w:val="22"/>
          <w:szCs w:val="22"/>
        </w:rPr>
        <w:t xml:space="preserve"> </w:t>
      </w:r>
      <w:r w:rsidRPr="00AA6EB1">
        <w:rPr>
          <w:rFonts w:ascii="Arial" w:hAnsi="Arial" w:cs="Arial"/>
          <w:sz w:val="22"/>
          <w:szCs w:val="22"/>
        </w:rPr>
        <w:t>Navarra Suma</w:t>
      </w:r>
      <w:r w:rsidR="001F63C7" w:rsidRPr="00AA6EB1">
        <w:rPr>
          <w:rFonts w:ascii="Arial" w:hAnsi="Arial" w:cs="Arial"/>
          <w:sz w:val="22"/>
          <w:szCs w:val="22"/>
        </w:rPr>
        <w:t xml:space="preserve">, </w:t>
      </w:r>
      <w:r w:rsidR="00216486" w:rsidRPr="00AA6EB1">
        <w:rPr>
          <w:rFonts w:ascii="Arial" w:hAnsi="Arial" w:cs="Arial"/>
          <w:sz w:val="22"/>
          <w:szCs w:val="22"/>
        </w:rPr>
        <w:t>solicitando</w:t>
      </w:r>
      <w:r w:rsidR="006F354B" w:rsidRPr="00AA6EB1">
        <w:rPr>
          <w:rFonts w:ascii="Arial" w:hAnsi="Arial" w:cs="Arial"/>
          <w:sz w:val="22"/>
          <w:szCs w:val="22"/>
        </w:rPr>
        <w:t>:</w:t>
      </w:r>
    </w:p>
    <w:p w14:paraId="0751060B" w14:textId="77777777" w:rsidR="003B66CB" w:rsidRPr="00AA6EB1" w:rsidRDefault="00216486" w:rsidP="002B5663">
      <w:pPr>
        <w:tabs>
          <w:tab w:val="left" w:pos="3780"/>
        </w:tabs>
        <w:spacing w:after="240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AA6EB1">
        <w:rPr>
          <w:rFonts w:ascii="Arial" w:hAnsi="Arial" w:cs="Arial"/>
          <w:i/>
          <w:sz w:val="22"/>
          <w:szCs w:val="22"/>
        </w:rPr>
        <w:t>“</w:t>
      </w:r>
      <w:r w:rsidR="003B66CB" w:rsidRPr="00AA6EB1">
        <w:rPr>
          <w:rFonts w:ascii="Arial" w:hAnsi="Arial" w:cs="Arial"/>
          <w:i/>
          <w:sz w:val="22"/>
          <w:szCs w:val="22"/>
        </w:rPr>
        <w:t xml:space="preserve">1- ¿Cree el Departamento de Salud que las contrataciones de médicos internistas realizadas por el Hospital Universitario de Navarra realizadas durante 2017 y 2018 con perfil para hospitalización a domicilio y/o atención en la unidad de pacientes crónicos y pluripatológicos, estaban justificadas? </w:t>
      </w:r>
    </w:p>
    <w:p w14:paraId="4A618004" w14:textId="77777777" w:rsidR="003B66CB" w:rsidRPr="00AA6EB1" w:rsidRDefault="003B66CB" w:rsidP="002B5663">
      <w:pPr>
        <w:tabs>
          <w:tab w:val="left" w:pos="3780"/>
        </w:tabs>
        <w:spacing w:after="240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AA6EB1">
        <w:rPr>
          <w:rFonts w:ascii="Arial" w:hAnsi="Arial" w:cs="Arial"/>
          <w:i/>
          <w:sz w:val="22"/>
          <w:szCs w:val="22"/>
        </w:rPr>
        <w:t xml:space="preserve">2- ¿Ha exigido en esta legislatura el Departamento de Salud los mismos requerimientos que en esas contrataciones para las y los médicos internistas que han realizado actividad asistencial en hospitalización a domicilio y/o en la unidad de pacientes crónicos y pluripatológicos? </w:t>
      </w:r>
    </w:p>
    <w:p w14:paraId="1978FB80" w14:textId="77777777" w:rsidR="003B66CB" w:rsidRPr="00AA6EB1" w:rsidRDefault="003B66CB" w:rsidP="002B5663">
      <w:pPr>
        <w:tabs>
          <w:tab w:val="left" w:pos="3780"/>
        </w:tabs>
        <w:spacing w:after="240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AA6EB1">
        <w:rPr>
          <w:rFonts w:ascii="Arial" w:hAnsi="Arial" w:cs="Arial"/>
          <w:i/>
          <w:sz w:val="22"/>
          <w:szCs w:val="22"/>
        </w:rPr>
        <w:t xml:space="preserve">3- En caso negativo, ¿Cómo justifica los requerimientos exigidos para las contrataciones realizadas en 2017 y 2018, que perjudicaban a médicos internistas que no cumplían dichos requerimientos y habrían podido acceder a estas contrataciones por corresponderles por lista de contratación, si posteriormente no se ha mantenido dicha exigencia para todo internista que desempeñe cualquier tipo de actividad asistencial en hospitalización a domicilio y/o en la unidad de pacientes crónicos y pluripatológicos del Hospital Universitario de Navarra? </w:t>
      </w:r>
    </w:p>
    <w:p w14:paraId="515517CB" w14:textId="77777777" w:rsidR="003B66CB" w:rsidRPr="00AA6EB1" w:rsidRDefault="003B66CB" w:rsidP="002B5663">
      <w:pPr>
        <w:tabs>
          <w:tab w:val="left" w:pos="3780"/>
        </w:tabs>
        <w:spacing w:after="240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AA6EB1">
        <w:rPr>
          <w:rFonts w:ascii="Arial" w:hAnsi="Arial" w:cs="Arial"/>
          <w:i/>
          <w:sz w:val="22"/>
          <w:szCs w:val="22"/>
        </w:rPr>
        <w:t xml:space="preserve">4- ¿Se han realizado desde 2017 contrataciones con perfil de médicos internistas que hayan tenido que desempeñar labor asistencial en hospitalización a domicilio o unidad de crónicos de los hospitales HGO y HRS? ¿Cuántas con perfil y cuántas sin perfil y en qué fechas? </w:t>
      </w:r>
    </w:p>
    <w:p w14:paraId="487EACB9" w14:textId="77777777" w:rsidR="00AA6EB1" w:rsidRPr="00AA6EB1" w:rsidRDefault="003B66CB" w:rsidP="002B5663">
      <w:pPr>
        <w:tabs>
          <w:tab w:val="left" w:pos="3780"/>
        </w:tabs>
        <w:spacing w:after="240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AA6EB1">
        <w:rPr>
          <w:rFonts w:ascii="Arial" w:hAnsi="Arial" w:cs="Arial"/>
          <w:i/>
          <w:sz w:val="22"/>
          <w:szCs w:val="22"/>
        </w:rPr>
        <w:t>5- En caso de no utilizar los mismos criterios en la contratación con perfil en los tres hospitales, ¿Cómo explica el Departamento de Salud esa inequidad?</w:t>
      </w:r>
      <w:r w:rsidR="00D735AF" w:rsidRPr="00AA6EB1">
        <w:rPr>
          <w:rFonts w:ascii="Arial" w:hAnsi="Arial" w:cs="Arial"/>
          <w:i/>
          <w:sz w:val="22"/>
          <w:szCs w:val="22"/>
        </w:rPr>
        <w:t>”</w:t>
      </w:r>
    </w:p>
    <w:p w14:paraId="3EB51737" w14:textId="77777777" w:rsidR="00AA6EB1" w:rsidRPr="00AA6EB1" w:rsidRDefault="00216486" w:rsidP="002B5663">
      <w:pPr>
        <w:tabs>
          <w:tab w:val="left" w:pos="3780"/>
        </w:tabs>
        <w:spacing w:after="60" w:line="276" w:lineRule="auto"/>
        <w:jc w:val="both"/>
        <w:rPr>
          <w:rFonts w:ascii="Arial" w:hAnsi="Arial" w:cs="Arial"/>
          <w:sz w:val="22"/>
          <w:szCs w:val="22"/>
        </w:rPr>
      </w:pPr>
      <w:r w:rsidRPr="00AA6EB1">
        <w:rPr>
          <w:rFonts w:ascii="Arial" w:hAnsi="Arial" w:cs="Arial"/>
          <w:sz w:val="22"/>
          <w:szCs w:val="22"/>
        </w:rPr>
        <w:t>Tenemos el honor de remitirle la siguiente información:</w:t>
      </w:r>
    </w:p>
    <w:p w14:paraId="444862EF" w14:textId="77777777" w:rsidR="003B66CB" w:rsidRPr="00AA6EB1" w:rsidRDefault="003B66CB" w:rsidP="00273CDE">
      <w:pPr>
        <w:numPr>
          <w:ilvl w:val="0"/>
          <w:numId w:val="8"/>
        </w:numPr>
        <w:spacing w:after="60" w:line="276" w:lineRule="auto"/>
        <w:jc w:val="both"/>
        <w:rPr>
          <w:rFonts w:ascii="Arial" w:hAnsi="Arial" w:cs="Arial"/>
          <w:color w:val="333333"/>
          <w:sz w:val="22"/>
          <w:szCs w:val="22"/>
        </w:rPr>
      </w:pPr>
      <w:r w:rsidRPr="00AA6EB1">
        <w:rPr>
          <w:rFonts w:ascii="Arial" w:hAnsi="Arial" w:cs="Arial"/>
          <w:color w:val="333333"/>
          <w:sz w:val="22"/>
          <w:szCs w:val="22"/>
        </w:rPr>
        <w:t>Solo constan tres contrataciones con perfil solicitadas por el Complejo hospitalario de Navarra durante el periodo 2017/2018 para hospitalización a domicilio y/o atención en la unidad de pacientes crónicos y pluripatológicos</w:t>
      </w:r>
      <w:r w:rsidR="004F070E" w:rsidRPr="00AA6EB1">
        <w:rPr>
          <w:rFonts w:ascii="Arial" w:hAnsi="Arial" w:cs="Arial"/>
          <w:color w:val="333333"/>
          <w:sz w:val="22"/>
          <w:szCs w:val="22"/>
        </w:rPr>
        <w:t>.</w:t>
      </w:r>
    </w:p>
    <w:p w14:paraId="28084F61" w14:textId="77777777" w:rsidR="00AA6EB1" w:rsidRPr="00AA6EB1" w:rsidRDefault="003B66CB" w:rsidP="002B5663">
      <w:pPr>
        <w:spacing w:after="60" w:line="276" w:lineRule="auto"/>
        <w:ind w:left="720"/>
        <w:jc w:val="both"/>
        <w:rPr>
          <w:rFonts w:ascii="Arial" w:hAnsi="Arial" w:cs="Arial"/>
          <w:color w:val="333333"/>
          <w:sz w:val="22"/>
          <w:szCs w:val="22"/>
        </w:rPr>
      </w:pPr>
      <w:r w:rsidRPr="00AA6EB1">
        <w:rPr>
          <w:rFonts w:ascii="Arial" w:hAnsi="Arial" w:cs="Arial"/>
          <w:color w:val="333333"/>
          <w:sz w:val="22"/>
          <w:szCs w:val="22"/>
        </w:rPr>
        <w:t>Desde Servicios Centrales del SNS-O dos de estas solicitudes fueron autorizadas y una denegada.</w:t>
      </w:r>
    </w:p>
    <w:p w14:paraId="61DA0CEF" w14:textId="77777777" w:rsidR="00AA6EB1" w:rsidRPr="00AA6EB1" w:rsidRDefault="003B66CB" w:rsidP="002B5663">
      <w:pPr>
        <w:spacing w:after="60" w:line="276" w:lineRule="auto"/>
        <w:ind w:left="705"/>
        <w:jc w:val="both"/>
        <w:rPr>
          <w:rFonts w:ascii="Arial" w:hAnsi="Arial" w:cs="Arial"/>
          <w:color w:val="333333"/>
          <w:sz w:val="22"/>
          <w:szCs w:val="22"/>
        </w:rPr>
      </w:pPr>
      <w:r w:rsidRPr="00AA6EB1">
        <w:rPr>
          <w:rFonts w:ascii="Arial" w:hAnsi="Arial" w:cs="Arial"/>
          <w:color w:val="333333"/>
          <w:sz w:val="22"/>
          <w:szCs w:val="22"/>
        </w:rPr>
        <w:t>No se han solicitado plazas perfiladas de este tipo durante la presente legislatura en el hospital.</w:t>
      </w:r>
    </w:p>
    <w:p w14:paraId="052F1EB8" w14:textId="77777777" w:rsidR="00AA6EB1" w:rsidRPr="00AA6EB1" w:rsidRDefault="00163127" w:rsidP="002B5663">
      <w:pPr>
        <w:tabs>
          <w:tab w:val="left" w:pos="3780"/>
          <w:tab w:val="left" w:pos="4962"/>
        </w:tabs>
        <w:spacing w:after="60" w:line="276" w:lineRule="auto"/>
        <w:ind w:left="705"/>
        <w:jc w:val="both"/>
        <w:rPr>
          <w:rFonts w:ascii="Arial" w:hAnsi="Arial" w:cs="Arial"/>
          <w:color w:val="333333"/>
          <w:sz w:val="22"/>
          <w:szCs w:val="22"/>
        </w:rPr>
      </w:pPr>
      <w:r w:rsidRPr="00AA6EB1">
        <w:rPr>
          <w:rFonts w:ascii="Arial" w:hAnsi="Arial" w:cs="Arial"/>
          <w:color w:val="333333"/>
          <w:sz w:val="22"/>
          <w:szCs w:val="22"/>
        </w:rPr>
        <w:t>N</w:t>
      </w:r>
      <w:r w:rsidR="003B66CB" w:rsidRPr="00AA6EB1">
        <w:rPr>
          <w:rFonts w:ascii="Arial" w:hAnsi="Arial" w:cs="Arial"/>
          <w:color w:val="333333"/>
          <w:sz w:val="22"/>
          <w:szCs w:val="22"/>
        </w:rPr>
        <w:t>o se considera que corresponda justificar al Hospital Universitario de Navarra las solicitudes realizadas en 2017 y 2018. Constan la motivación de dichas solicitudes por parte del Complejo Hospitalario de Navarra y las mismas fueron valoradas en Servicios centrales considerando que dos estaban justificadas y una de ellas no.</w:t>
      </w:r>
    </w:p>
    <w:p w14:paraId="7BBA2FEA" w14:textId="77777777" w:rsidR="00AA6EB1" w:rsidRPr="00AA6EB1" w:rsidRDefault="004F070E" w:rsidP="004F070E">
      <w:pPr>
        <w:tabs>
          <w:tab w:val="left" w:pos="3780"/>
        </w:tabs>
        <w:spacing w:after="60" w:line="276" w:lineRule="auto"/>
        <w:jc w:val="both"/>
        <w:rPr>
          <w:rFonts w:ascii="Arial" w:hAnsi="Arial" w:cs="Arial"/>
          <w:sz w:val="22"/>
          <w:szCs w:val="22"/>
        </w:rPr>
      </w:pPr>
      <w:r w:rsidRPr="00AA6EB1">
        <w:rPr>
          <w:rFonts w:ascii="Arial" w:hAnsi="Arial" w:cs="Arial"/>
          <w:sz w:val="22"/>
          <w:szCs w:val="22"/>
        </w:rPr>
        <w:t xml:space="preserve">Las </w:t>
      </w:r>
      <w:r w:rsidRPr="00AA6EB1">
        <w:rPr>
          <w:rFonts w:ascii="Arial" w:hAnsi="Arial" w:cs="Arial"/>
          <w:color w:val="333333"/>
          <w:sz w:val="22"/>
          <w:szCs w:val="22"/>
        </w:rPr>
        <w:t xml:space="preserve">propuestas e informes del punto </w:t>
      </w:r>
      <w:r w:rsidR="005B7225" w:rsidRPr="00AA6EB1">
        <w:rPr>
          <w:rFonts w:ascii="Arial" w:hAnsi="Arial" w:cs="Arial"/>
          <w:color w:val="333333"/>
          <w:sz w:val="22"/>
          <w:szCs w:val="22"/>
        </w:rPr>
        <w:t>unos están</w:t>
      </w:r>
      <w:r w:rsidRPr="00AA6EB1">
        <w:rPr>
          <w:rFonts w:ascii="Arial" w:hAnsi="Arial" w:cs="Arial"/>
          <w:color w:val="333333"/>
          <w:sz w:val="22"/>
          <w:szCs w:val="22"/>
        </w:rPr>
        <w:t xml:space="preserve"> disponibles –aunque sujetas a la lógica cautela en cuanto a datos particulares- pero para para poder trasladarlas al Parlamento el cauce adecuado, al tratarse de una documentación, sería una PEI.</w:t>
      </w:r>
    </w:p>
    <w:p w14:paraId="30CD1141" w14:textId="77777777" w:rsidR="00AA6EB1" w:rsidRPr="00AA6EB1" w:rsidRDefault="001F63C7" w:rsidP="002B5663">
      <w:pPr>
        <w:tabs>
          <w:tab w:val="left" w:pos="3780"/>
        </w:tabs>
        <w:spacing w:after="60" w:line="276" w:lineRule="auto"/>
        <w:jc w:val="both"/>
        <w:rPr>
          <w:rFonts w:ascii="Arial" w:hAnsi="Arial" w:cs="Arial"/>
          <w:sz w:val="22"/>
          <w:szCs w:val="22"/>
        </w:rPr>
      </w:pPr>
      <w:r w:rsidRPr="00AA6EB1">
        <w:rPr>
          <w:rFonts w:ascii="Arial" w:hAnsi="Arial" w:cs="Arial"/>
          <w:sz w:val="22"/>
          <w:szCs w:val="22"/>
        </w:rPr>
        <w:t>Es cuanto tengo el honor de informar en cumplimiento de</w:t>
      </w:r>
      <w:r w:rsidR="00565E43" w:rsidRPr="00AA6EB1">
        <w:rPr>
          <w:rFonts w:ascii="Arial" w:hAnsi="Arial" w:cs="Arial"/>
          <w:sz w:val="22"/>
          <w:szCs w:val="22"/>
        </w:rPr>
        <w:t xml:space="preserve"> lo dispuesto en el artículo 194</w:t>
      </w:r>
      <w:r w:rsidRPr="00AA6EB1">
        <w:rPr>
          <w:rFonts w:ascii="Arial" w:hAnsi="Arial" w:cs="Arial"/>
          <w:sz w:val="22"/>
          <w:szCs w:val="22"/>
        </w:rPr>
        <w:t xml:space="preserve"> del Reglamento del Parlamento de Navarra.</w:t>
      </w:r>
    </w:p>
    <w:p w14:paraId="461BBE29" w14:textId="77777777" w:rsidR="00AA6EB1" w:rsidRPr="00AA6EB1" w:rsidRDefault="002B5663" w:rsidP="002B5663">
      <w:pPr>
        <w:spacing w:line="276" w:lineRule="auto"/>
        <w:ind w:left="567" w:right="567"/>
        <w:jc w:val="center"/>
        <w:outlineLvl w:val="0"/>
        <w:rPr>
          <w:rFonts w:ascii="Arial" w:hAnsi="Arial" w:cs="Arial"/>
          <w:sz w:val="22"/>
          <w:szCs w:val="22"/>
        </w:rPr>
      </w:pPr>
      <w:r w:rsidRPr="00AA6EB1">
        <w:rPr>
          <w:rFonts w:ascii="Arial" w:hAnsi="Arial" w:cs="Arial"/>
          <w:sz w:val="22"/>
          <w:szCs w:val="22"/>
        </w:rPr>
        <w:t>Pamplona, 31</w:t>
      </w:r>
      <w:r w:rsidR="001F63C7" w:rsidRPr="00AA6EB1">
        <w:rPr>
          <w:rFonts w:ascii="Arial" w:hAnsi="Arial" w:cs="Arial"/>
          <w:sz w:val="22"/>
          <w:szCs w:val="22"/>
        </w:rPr>
        <w:t xml:space="preserve"> de </w:t>
      </w:r>
      <w:r w:rsidR="003B66CB" w:rsidRPr="00AA6EB1">
        <w:rPr>
          <w:rFonts w:ascii="Arial" w:hAnsi="Arial" w:cs="Arial"/>
          <w:sz w:val="22"/>
          <w:szCs w:val="22"/>
        </w:rPr>
        <w:t>diciembre</w:t>
      </w:r>
      <w:r w:rsidR="004529F1" w:rsidRPr="00AA6EB1">
        <w:rPr>
          <w:rFonts w:ascii="Arial" w:hAnsi="Arial" w:cs="Arial"/>
          <w:sz w:val="22"/>
          <w:szCs w:val="22"/>
        </w:rPr>
        <w:t xml:space="preserve"> </w:t>
      </w:r>
      <w:r w:rsidR="00032A4F" w:rsidRPr="00AA6EB1">
        <w:rPr>
          <w:rFonts w:ascii="Arial" w:hAnsi="Arial" w:cs="Arial"/>
          <w:sz w:val="22"/>
          <w:szCs w:val="22"/>
        </w:rPr>
        <w:t xml:space="preserve">de </w:t>
      </w:r>
      <w:r w:rsidR="004066D1" w:rsidRPr="00AA6EB1">
        <w:rPr>
          <w:rFonts w:ascii="Arial" w:hAnsi="Arial" w:cs="Arial"/>
          <w:sz w:val="22"/>
          <w:szCs w:val="22"/>
        </w:rPr>
        <w:t>202</w:t>
      </w:r>
      <w:r w:rsidR="003B66CB" w:rsidRPr="00AA6EB1">
        <w:rPr>
          <w:rFonts w:ascii="Arial" w:hAnsi="Arial" w:cs="Arial"/>
          <w:sz w:val="22"/>
          <w:szCs w:val="22"/>
        </w:rPr>
        <w:t>1</w:t>
      </w:r>
    </w:p>
    <w:p w14:paraId="315AF2AD" w14:textId="77777777" w:rsidR="00AA6EB1" w:rsidRPr="00AA6EB1" w:rsidRDefault="00AA6EB1" w:rsidP="00AA6EB1">
      <w:pPr>
        <w:spacing w:line="360" w:lineRule="auto"/>
        <w:ind w:left="567" w:right="567"/>
        <w:jc w:val="center"/>
        <w:outlineLvl w:val="0"/>
        <w:rPr>
          <w:rFonts w:ascii="Arial" w:hAnsi="Arial" w:cs="Arial"/>
          <w:sz w:val="22"/>
          <w:szCs w:val="22"/>
        </w:rPr>
      </w:pPr>
      <w:r w:rsidRPr="00AA6EB1">
        <w:rPr>
          <w:rFonts w:ascii="Arial" w:hAnsi="Arial" w:cs="Arial"/>
          <w:sz w:val="22"/>
          <w:szCs w:val="22"/>
        </w:rPr>
        <w:t xml:space="preserve">La </w:t>
      </w:r>
      <w:proofErr w:type="gramStart"/>
      <w:r w:rsidRPr="00AA6EB1">
        <w:rPr>
          <w:rFonts w:ascii="Arial" w:hAnsi="Arial" w:cs="Arial"/>
          <w:sz w:val="22"/>
          <w:szCs w:val="22"/>
        </w:rPr>
        <w:t>Consejera</w:t>
      </w:r>
      <w:proofErr w:type="gramEnd"/>
      <w:r w:rsidRPr="00AA6EB1">
        <w:rPr>
          <w:rFonts w:ascii="Arial" w:hAnsi="Arial" w:cs="Arial"/>
          <w:sz w:val="22"/>
          <w:szCs w:val="22"/>
        </w:rPr>
        <w:t xml:space="preserve"> de Salud: </w:t>
      </w:r>
      <w:r w:rsidRPr="00AA6EB1">
        <w:rPr>
          <w:rFonts w:ascii="Arial" w:hAnsi="Arial" w:cs="Arial"/>
          <w:sz w:val="22"/>
          <w:szCs w:val="22"/>
          <w:lang w:val="pt-BR"/>
        </w:rPr>
        <w:t xml:space="preserve">Santos </w:t>
      </w:r>
      <w:proofErr w:type="spellStart"/>
      <w:r w:rsidRPr="00AA6EB1">
        <w:rPr>
          <w:rFonts w:ascii="Arial" w:hAnsi="Arial" w:cs="Arial"/>
          <w:sz w:val="22"/>
          <w:szCs w:val="22"/>
          <w:lang w:val="pt-BR"/>
        </w:rPr>
        <w:t>Induráin</w:t>
      </w:r>
      <w:proofErr w:type="spellEnd"/>
      <w:r w:rsidRPr="00AA6EB1">
        <w:rPr>
          <w:rFonts w:ascii="Arial" w:hAnsi="Arial" w:cs="Arial"/>
          <w:sz w:val="22"/>
          <w:szCs w:val="22"/>
          <w:lang w:val="pt-BR"/>
        </w:rPr>
        <w:t xml:space="preserve"> </w:t>
      </w:r>
      <w:proofErr w:type="spellStart"/>
      <w:r w:rsidRPr="00AA6EB1">
        <w:rPr>
          <w:rFonts w:ascii="Arial" w:hAnsi="Arial" w:cs="Arial"/>
          <w:sz w:val="22"/>
          <w:szCs w:val="22"/>
          <w:lang w:val="pt-BR"/>
        </w:rPr>
        <w:t>Orduna</w:t>
      </w:r>
      <w:proofErr w:type="spellEnd"/>
    </w:p>
    <w:p w14:paraId="091CB124" w14:textId="77777777" w:rsidR="000251F9" w:rsidRPr="00AA6EB1" w:rsidRDefault="000251F9" w:rsidP="002B5663">
      <w:pPr>
        <w:spacing w:line="276" w:lineRule="auto"/>
        <w:ind w:left="567" w:right="567"/>
        <w:jc w:val="center"/>
        <w:rPr>
          <w:rFonts w:ascii="Arial" w:hAnsi="Arial" w:cs="Arial"/>
          <w:sz w:val="22"/>
          <w:szCs w:val="22"/>
          <w:lang w:val="pt-BR"/>
        </w:rPr>
      </w:pPr>
    </w:p>
    <w:sectPr w:rsidR="000251F9" w:rsidRPr="00AA6EB1" w:rsidSect="00AA6EB1">
      <w:footerReference w:type="default" r:id="rId7"/>
      <w:pgSz w:w="11906" w:h="16838"/>
      <w:pgMar w:top="1417" w:right="991" w:bottom="284" w:left="1701" w:header="708" w:footer="4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25961" w14:textId="77777777" w:rsidR="00906B94" w:rsidRDefault="00906B94">
      <w:r>
        <w:separator/>
      </w:r>
    </w:p>
  </w:endnote>
  <w:endnote w:type="continuationSeparator" w:id="0">
    <w:p w14:paraId="3E2F0962" w14:textId="77777777" w:rsidR="00906B94" w:rsidRDefault="00906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FE577" w14:textId="77777777" w:rsidR="001D6224" w:rsidRPr="001D6224" w:rsidRDefault="001D6224" w:rsidP="001D6224">
    <w:pPr>
      <w:pStyle w:val="Piedepgina"/>
      <w:jc w:val="right"/>
      <w:rPr>
        <w:rFonts w:ascii="Calibri" w:hAnsi="Calibri"/>
        <w:color w:val="808080"/>
        <w:sz w:val="16"/>
        <w:szCs w:val="16"/>
      </w:rPr>
    </w:pPr>
    <w:r w:rsidRPr="001D6224">
      <w:rPr>
        <w:rFonts w:ascii="Calibri" w:hAnsi="Calibri"/>
        <w:color w:val="808080"/>
        <w:sz w:val="16"/>
        <w:szCs w:val="16"/>
      </w:rPr>
      <w:t xml:space="preserve">Página </w:t>
    </w:r>
    <w:r w:rsidRPr="001D6224">
      <w:rPr>
        <w:rFonts w:ascii="Calibri" w:hAnsi="Calibri"/>
        <w:color w:val="808080"/>
        <w:sz w:val="16"/>
        <w:szCs w:val="16"/>
      </w:rPr>
      <w:fldChar w:fldCharType="begin"/>
    </w:r>
    <w:r w:rsidRPr="001D6224">
      <w:rPr>
        <w:rFonts w:ascii="Calibri" w:hAnsi="Calibri"/>
        <w:color w:val="808080"/>
        <w:sz w:val="16"/>
        <w:szCs w:val="16"/>
      </w:rPr>
      <w:instrText xml:space="preserve"> PAGE </w:instrText>
    </w:r>
    <w:r w:rsidRPr="001D6224">
      <w:rPr>
        <w:rFonts w:ascii="Calibri" w:hAnsi="Calibri"/>
        <w:color w:val="808080"/>
        <w:sz w:val="16"/>
        <w:szCs w:val="16"/>
      </w:rPr>
      <w:fldChar w:fldCharType="separate"/>
    </w:r>
    <w:r w:rsidR="005B7225">
      <w:rPr>
        <w:rFonts w:ascii="Calibri" w:hAnsi="Calibri"/>
        <w:noProof/>
        <w:color w:val="808080"/>
        <w:sz w:val="16"/>
        <w:szCs w:val="16"/>
      </w:rPr>
      <w:t>2</w:t>
    </w:r>
    <w:r w:rsidRPr="001D6224">
      <w:rPr>
        <w:rFonts w:ascii="Calibri" w:hAnsi="Calibri"/>
        <w:color w:val="808080"/>
        <w:sz w:val="16"/>
        <w:szCs w:val="16"/>
      </w:rPr>
      <w:fldChar w:fldCharType="end"/>
    </w:r>
    <w:r w:rsidRPr="001D6224">
      <w:rPr>
        <w:rFonts w:ascii="Calibri" w:hAnsi="Calibri"/>
        <w:color w:val="808080"/>
        <w:sz w:val="16"/>
        <w:szCs w:val="16"/>
      </w:rPr>
      <w:t xml:space="preserve"> de </w:t>
    </w:r>
    <w:r w:rsidRPr="001D6224">
      <w:rPr>
        <w:rFonts w:ascii="Calibri" w:hAnsi="Calibri"/>
        <w:color w:val="808080"/>
        <w:sz w:val="16"/>
        <w:szCs w:val="16"/>
      </w:rPr>
      <w:fldChar w:fldCharType="begin"/>
    </w:r>
    <w:r w:rsidRPr="001D6224">
      <w:rPr>
        <w:rFonts w:ascii="Calibri" w:hAnsi="Calibri"/>
        <w:color w:val="808080"/>
        <w:sz w:val="16"/>
        <w:szCs w:val="16"/>
      </w:rPr>
      <w:instrText xml:space="preserve"> NUMPAGES </w:instrText>
    </w:r>
    <w:r w:rsidRPr="001D6224">
      <w:rPr>
        <w:rFonts w:ascii="Calibri" w:hAnsi="Calibri"/>
        <w:color w:val="808080"/>
        <w:sz w:val="16"/>
        <w:szCs w:val="16"/>
      </w:rPr>
      <w:fldChar w:fldCharType="separate"/>
    </w:r>
    <w:r w:rsidR="005B7225">
      <w:rPr>
        <w:rFonts w:ascii="Calibri" w:hAnsi="Calibri"/>
        <w:noProof/>
        <w:color w:val="808080"/>
        <w:sz w:val="16"/>
        <w:szCs w:val="16"/>
      </w:rPr>
      <w:t>2</w:t>
    </w:r>
    <w:r w:rsidRPr="001D6224">
      <w:rPr>
        <w:rFonts w:ascii="Calibri" w:hAnsi="Calibri"/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460D6" w14:textId="77777777" w:rsidR="00906B94" w:rsidRDefault="00906B94">
      <w:r>
        <w:separator/>
      </w:r>
    </w:p>
  </w:footnote>
  <w:footnote w:type="continuationSeparator" w:id="0">
    <w:p w14:paraId="62A01041" w14:textId="77777777" w:rsidR="00906B94" w:rsidRDefault="00906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36DCD"/>
    <w:multiLevelType w:val="hybridMultilevel"/>
    <w:tmpl w:val="514AF228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9A4A4D"/>
    <w:multiLevelType w:val="hybridMultilevel"/>
    <w:tmpl w:val="20F6C39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B007DF"/>
    <w:multiLevelType w:val="hybridMultilevel"/>
    <w:tmpl w:val="33744F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15128"/>
    <w:multiLevelType w:val="hybridMultilevel"/>
    <w:tmpl w:val="36A0ED92"/>
    <w:lvl w:ilvl="0" w:tplc="23ACCE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A66216"/>
    <w:multiLevelType w:val="hybridMultilevel"/>
    <w:tmpl w:val="477CB3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28791D"/>
    <w:multiLevelType w:val="hybridMultilevel"/>
    <w:tmpl w:val="4C2242B2"/>
    <w:lvl w:ilvl="0" w:tplc="7C7631E8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54104"/>
    <w:multiLevelType w:val="hybridMultilevel"/>
    <w:tmpl w:val="E74CE2D8"/>
    <w:lvl w:ilvl="0" w:tplc="C2F4C4B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31B233C"/>
    <w:multiLevelType w:val="hybridMultilevel"/>
    <w:tmpl w:val="68BED5A2"/>
    <w:lvl w:ilvl="0" w:tplc="51FED78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63C7"/>
    <w:rsid w:val="0000387F"/>
    <w:rsid w:val="000078E5"/>
    <w:rsid w:val="00010902"/>
    <w:rsid w:val="00013F71"/>
    <w:rsid w:val="00015DC2"/>
    <w:rsid w:val="00016EE2"/>
    <w:rsid w:val="000206CF"/>
    <w:rsid w:val="000251F9"/>
    <w:rsid w:val="00027406"/>
    <w:rsid w:val="00027633"/>
    <w:rsid w:val="00027973"/>
    <w:rsid w:val="00032A4F"/>
    <w:rsid w:val="0003640C"/>
    <w:rsid w:val="000815C3"/>
    <w:rsid w:val="0009391E"/>
    <w:rsid w:val="00094914"/>
    <w:rsid w:val="000A024B"/>
    <w:rsid w:val="000B1227"/>
    <w:rsid w:val="000B762E"/>
    <w:rsid w:val="000C0780"/>
    <w:rsid w:val="000C4BDA"/>
    <w:rsid w:val="000C6172"/>
    <w:rsid w:val="000C6BD2"/>
    <w:rsid w:val="000D375F"/>
    <w:rsid w:val="000E081D"/>
    <w:rsid w:val="000E0825"/>
    <w:rsid w:val="000E75C8"/>
    <w:rsid w:val="000F1382"/>
    <w:rsid w:val="000F5E44"/>
    <w:rsid w:val="00104044"/>
    <w:rsid w:val="00115FB8"/>
    <w:rsid w:val="0012228D"/>
    <w:rsid w:val="00130056"/>
    <w:rsid w:val="00133815"/>
    <w:rsid w:val="0013773A"/>
    <w:rsid w:val="00154BE0"/>
    <w:rsid w:val="00163127"/>
    <w:rsid w:val="001657BB"/>
    <w:rsid w:val="00184B06"/>
    <w:rsid w:val="0019303E"/>
    <w:rsid w:val="001A1D73"/>
    <w:rsid w:val="001C1140"/>
    <w:rsid w:val="001C2BAA"/>
    <w:rsid w:val="001D6224"/>
    <w:rsid w:val="001E2CB4"/>
    <w:rsid w:val="001F2DFD"/>
    <w:rsid w:val="001F63C7"/>
    <w:rsid w:val="00211567"/>
    <w:rsid w:val="00216486"/>
    <w:rsid w:val="00221D74"/>
    <w:rsid w:val="002229F3"/>
    <w:rsid w:val="002349E0"/>
    <w:rsid w:val="00235802"/>
    <w:rsid w:val="00247449"/>
    <w:rsid w:val="00254A00"/>
    <w:rsid w:val="00254F9B"/>
    <w:rsid w:val="002614AA"/>
    <w:rsid w:val="00261772"/>
    <w:rsid w:val="00263406"/>
    <w:rsid w:val="00273CDE"/>
    <w:rsid w:val="00273FBE"/>
    <w:rsid w:val="002755A7"/>
    <w:rsid w:val="0028280B"/>
    <w:rsid w:val="00284158"/>
    <w:rsid w:val="002A1696"/>
    <w:rsid w:val="002A3193"/>
    <w:rsid w:val="002B42C4"/>
    <w:rsid w:val="002B5663"/>
    <w:rsid w:val="002B5845"/>
    <w:rsid w:val="002D762C"/>
    <w:rsid w:val="002E48AD"/>
    <w:rsid w:val="002E5567"/>
    <w:rsid w:val="00307978"/>
    <w:rsid w:val="003155F6"/>
    <w:rsid w:val="003234A7"/>
    <w:rsid w:val="003304A0"/>
    <w:rsid w:val="00330D85"/>
    <w:rsid w:val="003314EC"/>
    <w:rsid w:val="00340125"/>
    <w:rsid w:val="00346908"/>
    <w:rsid w:val="00361AB4"/>
    <w:rsid w:val="00364572"/>
    <w:rsid w:val="00367F2B"/>
    <w:rsid w:val="00384427"/>
    <w:rsid w:val="00386FDF"/>
    <w:rsid w:val="003A539F"/>
    <w:rsid w:val="003A5B95"/>
    <w:rsid w:val="003B0B14"/>
    <w:rsid w:val="003B4297"/>
    <w:rsid w:val="003B4B97"/>
    <w:rsid w:val="003B66CB"/>
    <w:rsid w:val="003C3FBA"/>
    <w:rsid w:val="003D5098"/>
    <w:rsid w:val="003E38EF"/>
    <w:rsid w:val="004066D1"/>
    <w:rsid w:val="004114F2"/>
    <w:rsid w:val="004217D0"/>
    <w:rsid w:val="00423F29"/>
    <w:rsid w:val="00426CAB"/>
    <w:rsid w:val="0043200C"/>
    <w:rsid w:val="0044433C"/>
    <w:rsid w:val="0044701E"/>
    <w:rsid w:val="004529F1"/>
    <w:rsid w:val="004571BC"/>
    <w:rsid w:val="0046407D"/>
    <w:rsid w:val="00476DF6"/>
    <w:rsid w:val="00482CC5"/>
    <w:rsid w:val="00483DB2"/>
    <w:rsid w:val="004907AB"/>
    <w:rsid w:val="00494AEB"/>
    <w:rsid w:val="004B22F1"/>
    <w:rsid w:val="004C3CCA"/>
    <w:rsid w:val="004D6F2F"/>
    <w:rsid w:val="004E401D"/>
    <w:rsid w:val="004E59FF"/>
    <w:rsid w:val="004F070E"/>
    <w:rsid w:val="004F4628"/>
    <w:rsid w:val="00526D1F"/>
    <w:rsid w:val="00526D5E"/>
    <w:rsid w:val="0053795D"/>
    <w:rsid w:val="005404BF"/>
    <w:rsid w:val="00540E26"/>
    <w:rsid w:val="005413AA"/>
    <w:rsid w:val="005459C6"/>
    <w:rsid w:val="00555675"/>
    <w:rsid w:val="00565E43"/>
    <w:rsid w:val="0057126D"/>
    <w:rsid w:val="005854C1"/>
    <w:rsid w:val="00590A36"/>
    <w:rsid w:val="005A7CD1"/>
    <w:rsid w:val="005B3E0B"/>
    <w:rsid w:val="005B5592"/>
    <w:rsid w:val="005B5770"/>
    <w:rsid w:val="005B626E"/>
    <w:rsid w:val="005B7225"/>
    <w:rsid w:val="005C3A1D"/>
    <w:rsid w:val="005D2AB1"/>
    <w:rsid w:val="005E1463"/>
    <w:rsid w:val="005E3A7F"/>
    <w:rsid w:val="005F59C3"/>
    <w:rsid w:val="00614B9A"/>
    <w:rsid w:val="006257A1"/>
    <w:rsid w:val="00627732"/>
    <w:rsid w:val="00631175"/>
    <w:rsid w:val="00633CFD"/>
    <w:rsid w:val="0063441C"/>
    <w:rsid w:val="00641B43"/>
    <w:rsid w:val="00645E9F"/>
    <w:rsid w:val="0064613E"/>
    <w:rsid w:val="0064704D"/>
    <w:rsid w:val="00670C5D"/>
    <w:rsid w:val="00677567"/>
    <w:rsid w:val="0068403F"/>
    <w:rsid w:val="0068409D"/>
    <w:rsid w:val="00687B55"/>
    <w:rsid w:val="0069320F"/>
    <w:rsid w:val="0069366F"/>
    <w:rsid w:val="006B1218"/>
    <w:rsid w:val="006B1E03"/>
    <w:rsid w:val="006B2BFF"/>
    <w:rsid w:val="006B4184"/>
    <w:rsid w:val="006C2097"/>
    <w:rsid w:val="006E19AE"/>
    <w:rsid w:val="006E3D96"/>
    <w:rsid w:val="006E4655"/>
    <w:rsid w:val="006F354B"/>
    <w:rsid w:val="006F3A11"/>
    <w:rsid w:val="0070226D"/>
    <w:rsid w:val="00702666"/>
    <w:rsid w:val="00707584"/>
    <w:rsid w:val="00711314"/>
    <w:rsid w:val="007126C6"/>
    <w:rsid w:val="00721D2E"/>
    <w:rsid w:val="00727DBC"/>
    <w:rsid w:val="007416EF"/>
    <w:rsid w:val="00745148"/>
    <w:rsid w:val="00746331"/>
    <w:rsid w:val="007622ED"/>
    <w:rsid w:val="007652BD"/>
    <w:rsid w:val="007737CF"/>
    <w:rsid w:val="007776D3"/>
    <w:rsid w:val="00790545"/>
    <w:rsid w:val="007A1AFD"/>
    <w:rsid w:val="007B147F"/>
    <w:rsid w:val="007B43E2"/>
    <w:rsid w:val="007D2A41"/>
    <w:rsid w:val="007D6AAA"/>
    <w:rsid w:val="007D7030"/>
    <w:rsid w:val="007E20EE"/>
    <w:rsid w:val="007E3EEA"/>
    <w:rsid w:val="007E7236"/>
    <w:rsid w:val="007F16ED"/>
    <w:rsid w:val="007F5B36"/>
    <w:rsid w:val="00814C04"/>
    <w:rsid w:val="00817662"/>
    <w:rsid w:val="00820758"/>
    <w:rsid w:val="00824DF2"/>
    <w:rsid w:val="00825C35"/>
    <w:rsid w:val="008264F4"/>
    <w:rsid w:val="00836F63"/>
    <w:rsid w:val="00840573"/>
    <w:rsid w:val="008408BD"/>
    <w:rsid w:val="00841266"/>
    <w:rsid w:val="0084271F"/>
    <w:rsid w:val="0084552B"/>
    <w:rsid w:val="00855E9B"/>
    <w:rsid w:val="00864EAA"/>
    <w:rsid w:val="00884981"/>
    <w:rsid w:val="00891752"/>
    <w:rsid w:val="008A0F26"/>
    <w:rsid w:val="008A279E"/>
    <w:rsid w:val="008C0378"/>
    <w:rsid w:val="008C2EFA"/>
    <w:rsid w:val="008C55C2"/>
    <w:rsid w:val="008E19E8"/>
    <w:rsid w:val="008E72E9"/>
    <w:rsid w:val="008F00F4"/>
    <w:rsid w:val="00902F68"/>
    <w:rsid w:val="00906309"/>
    <w:rsid w:val="00906B94"/>
    <w:rsid w:val="009204DD"/>
    <w:rsid w:val="00922004"/>
    <w:rsid w:val="00927F96"/>
    <w:rsid w:val="00930719"/>
    <w:rsid w:val="00931F4C"/>
    <w:rsid w:val="009457A5"/>
    <w:rsid w:val="00953BDF"/>
    <w:rsid w:val="00954DB9"/>
    <w:rsid w:val="0095542B"/>
    <w:rsid w:val="00964E65"/>
    <w:rsid w:val="00970D7C"/>
    <w:rsid w:val="009755C1"/>
    <w:rsid w:val="00975621"/>
    <w:rsid w:val="00982BB0"/>
    <w:rsid w:val="00984844"/>
    <w:rsid w:val="00984C8A"/>
    <w:rsid w:val="00985FB2"/>
    <w:rsid w:val="009B1786"/>
    <w:rsid w:val="009B22A1"/>
    <w:rsid w:val="009D3DFD"/>
    <w:rsid w:val="009E61F0"/>
    <w:rsid w:val="009F0BC0"/>
    <w:rsid w:val="009F5A71"/>
    <w:rsid w:val="009F6941"/>
    <w:rsid w:val="00A17D11"/>
    <w:rsid w:val="00A30D13"/>
    <w:rsid w:val="00A326AF"/>
    <w:rsid w:val="00A330C5"/>
    <w:rsid w:val="00A33FAD"/>
    <w:rsid w:val="00A34BE0"/>
    <w:rsid w:val="00A34FE9"/>
    <w:rsid w:val="00A3758C"/>
    <w:rsid w:val="00A475F9"/>
    <w:rsid w:val="00A47C7D"/>
    <w:rsid w:val="00A509BB"/>
    <w:rsid w:val="00A51705"/>
    <w:rsid w:val="00A566D6"/>
    <w:rsid w:val="00A6293A"/>
    <w:rsid w:val="00A67B49"/>
    <w:rsid w:val="00A742ED"/>
    <w:rsid w:val="00A802CE"/>
    <w:rsid w:val="00A816D9"/>
    <w:rsid w:val="00A820D6"/>
    <w:rsid w:val="00A84899"/>
    <w:rsid w:val="00A94DA7"/>
    <w:rsid w:val="00A94F8C"/>
    <w:rsid w:val="00AA065C"/>
    <w:rsid w:val="00AA0B33"/>
    <w:rsid w:val="00AA1C91"/>
    <w:rsid w:val="00AA6EB1"/>
    <w:rsid w:val="00AB62DD"/>
    <w:rsid w:val="00AB6F7D"/>
    <w:rsid w:val="00AC0874"/>
    <w:rsid w:val="00AD0687"/>
    <w:rsid w:val="00AD373E"/>
    <w:rsid w:val="00AD65B3"/>
    <w:rsid w:val="00AE2304"/>
    <w:rsid w:val="00AE5F50"/>
    <w:rsid w:val="00AF36CD"/>
    <w:rsid w:val="00AF426D"/>
    <w:rsid w:val="00AF4DB2"/>
    <w:rsid w:val="00AF6FB1"/>
    <w:rsid w:val="00B05A54"/>
    <w:rsid w:val="00B31FED"/>
    <w:rsid w:val="00B4315F"/>
    <w:rsid w:val="00B52EAD"/>
    <w:rsid w:val="00B52F52"/>
    <w:rsid w:val="00B56BB3"/>
    <w:rsid w:val="00B6245E"/>
    <w:rsid w:val="00B6349F"/>
    <w:rsid w:val="00B7110F"/>
    <w:rsid w:val="00B72F4A"/>
    <w:rsid w:val="00B752DA"/>
    <w:rsid w:val="00B75734"/>
    <w:rsid w:val="00B83140"/>
    <w:rsid w:val="00B85EF1"/>
    <w:rsid w:val="00B937F0"/>
    <w:rsid w:val="00B9550D"/>
    <w:rsid w:val="00BB354C"/>
    <w:rsid w:val="00BD04B5"/>
    <w:rsid w:val="00BD4C6D"/>
    <w:rsid w:val="00BD64DF"/>
    <w:rsid w:val="00BE02F7"/>
    <w:rsid w:val="00BF0E64"/>
    <w:rsid w:val="00C0487A"/>
    <w:rsid w:val="00C10AC3"/>
    <w:rsid w:val="00C12D83"/>
    <w:rsid w:val="00C1707E"/>
    <w:rsid w:val="00C233A9"/>
    <w:rsid w:val="00C23C44"/>
    <w:rsid w:val="00C2796C"/>
    <w:rsid w:val="00C33154"/>
    <w:rsid w:val="00C41ABE"/>
    <w:rsid w:val="00C41BE2"/>
    <w:rsid w:val="00C44D85"/>
    <w:rsid w:val="00C521F6"/>
    <w:rsid w:val="00C64F4A"/>
    <w:rsid w:val="00C76FF8"/>
    <w:rsid w:val="00C77CCD"/>
    <w:rsid w:val="00C84847"/>
    <w:rsid w:val="00CA46EA"/>
    <w:rsid w:val="00CB0C34"/>
    <w:rsid w:val="00CB3664"/>
    <w:rsid w:val="00CB54D2"/>
    <w:rsid w:val="00CC1BB0"/>
    <w:rsid w:val="00CC5F06"/>
    <w:rsid w:val="00CD56E6"/>
    <w:rsid w:val="00CD59DC"/>
    <w:rsid w:val="00CD60C3"/>
    <w:rsid w:val="00CD669F"/>
    <w:rsid w:val="00CE5D80"/>
    <w:rsid w:val="00CF3702"/>
    <w:rsid w:val="00D02DBC"/>
    <w:rsid w:val="00D06B35"/>
    <w:rsid w:val="00D22CA9"/>
    <w:rsid w:val="00D31BD8"/>
    <w:rsid w:val="00D347AD"/>
    <w:rsid w:val="00D43453"/>
    <w:rsid w:val="00D57A38"/>
    <w:rsid w:val="00D60E78"/>
    <w:rsid w:val="00D61BD9"/>
    <w:rsid w:val="00D65871"/>
    <w:rsid w:val="00D711EB"/>
    <w:rsid w:val="00D735AF"/>
    <w:rsid w:val="00D739CD"/>
    <w:rsid w:val="00D81539"/>
    <w:rsid w:val="00D833A4"/>
    <w:rsid w:val="00D94A06"/>
    <w:rsid w:val="00DA074D"/>
    <w:rsid w:val="00DA6F0D"/>
    <w:rsid w:val="00DB613E"/>
    <w:rsid w:val="00DC0C52"/>
    <w:rsid w:val="00DC148E"/>
    <w:rsid w:val="00DC470D"/>
    <w:rsid w:val="00DD0CE4"/>
    <w:rsid w:val="00DE6109"/>
    <w:rsid w:val="00DF6822"/>
    <w:rsid w:val="00E031E3"/>
    <w:rsid w:val="00E07953"/>
    <w:rsid w:val="00E118FF"/>
    <w:rsid w:val="00E17BDE"/>
    <w:rsid w:val="00E37E70"/>
    <w:rsid w:val="00E401D8"/>
    <w:rsid w:val="00E50C2E"/>
    <w:rsid w:val="00E52AD4"/>
    <w:rsid w:val="00E558ED"/>
    <w:rsid w:val="00E56C0D"/>
    <w:rsid w:val="00E6249E"/>
    <w:rsid w:val="00E6427D"/>
    <w:rsid w:val="00E816E6"/>
    <w:rsid w:val="00E87A2F"/>
    <w:rsid w:val="00EA1F09"/>
    <w:rsid w:val="00EA5CE1"/>
    <w:rsid w:val="00EA70F3"/>
    <w:rsid w:val="00EB0D93"/>
    <w:rsid w:val="00EB70AE"/>
    <w:rsid w:val="00ED1F49"/>
    <w:rsid w:val="00EE2A2B"/>
    <w:rsid w:val="00EE4D7D"/>
    <w:rsid w:val="00EF51E9"/>
    <w:rsid w:val="00F00480"/>
    <w:rsid w:val="00F008AA"/>
    <w:rsid w:val="00F03FD7"/>
    <w:rsid w:val="00F31682"/>
    <w:rsid w:val="00F35E76"/>
    <w:rsid w:val="00F401F0"/>
    <w:rsid w:val="00F555F6"/>
    <w:rsid w:val="00F64DCF"/>
    <w:rsid w:val="00F70396"/>
    <w:rsid w:val="00F73DAD"/>
    <w:rsid w:val="00F856E9"/>
    <w:rsid w:val="00F866E5"/>
    <w:rsid w:val="00F90A00"/>
    <w:rsid w:val="00F95613"/>
    <w:rsid w:val="00F96714"/>
    <w:rsid w:val="00FA5F6A"/>
    <w:rsid w:val="00FA641A"/>
    <w:rsid w:val="00FC7FCC"/>
    <w:rsid w:val="00FD08A1"/>
    <w:rsid w:val="00FD2A2B"/>
    <w:rsid w:val="00FE205B"/>
    <w:rsid w:val="00FE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3FB0407"/>
  <w15:chartTrackingRefBased/>
  <w15:docId w15:val="{A1B3B528-5B3E-4A1F-A472-0AB5B7274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52BD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032A4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1D622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D6224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D735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efdecomentario">
    <w:name w:val="annotation reference"/>
    <w:uiPriority w:val="99"/>
    <w:unhideWhenUsed/>
    <w:rsid w:val="00D735A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735AF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comentarioCar">
    <w:name w:val="Texto comentario Car"/>
    <w:link w:val="Textocomentario"/>
    <w:uiPriority w:val="99"/>
    <w:rsid w:val="00D735AF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5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Consejero de Salud del Gobierno de Navarra, en relación con la petición de información presentada por la Parlamentaria Foral Ilma</vt:lpstr>
    </vt:vector>
  </TitlesOfParts>
  <Company>Gobierno de Navarra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Consejero de Salud del Gobierno de Navarra, en relación con la petición de información presentada por la Parlamentaria Foral Ilma</dc:title>
  <dc:subject/>
  <dc:creator>D429748</dc:creator>
  <cp:keywords/>
  <cp:lastModifiedBy>Aranaz, Carlota</cp:lastModifiedBy>
  <cp:revision>3</cp:revision>
  <cp:lastPrinted>2021-12-31T09:34:00Z</cp:lastPrinted>
  <dcterms:created xsi:type="dcterms:W3CDTF">2022-01-17T08:33:00Z</dcterms:created>
  <dcterms:modified xsi:type="dcterms:W3CDTF">2022-03-02T11:58:00Z</dcterms:modified>
</cp:coreProperties>
</file>