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04EB6" w14:textId="77777777" w:rsidR="005A2AA0" w:rsidRPr="005A2AA0" w:rsidRDefault="00864DCD" w:rsidP="00DA07FB">
      <w:pPr>
        <w:spacing w:line="360" w:lineRule="auto"/>
        <w:jc w:val="both"/>
        <w:rPr>
          <w:rFonts w:ascii="Arial" w:hAnsi="Arial" w:cs="Arial"/>
        </w:rPr>
      </w:pPr>
      <w:r w:rsidRPr="005A2AA0">
        <w:rPr>
          <w:rFonts w:ascii="Arial" w:hAnsi="Arial" w:cs="Arial"/>
        </w:rPr>
        <w:t xml:space="preserve">La Consejera del Departamento de Economia y Hacienda, en relación a la Pregunta escrita formulada </w:t>
      </w:r>
      <w:r w:rsidR="001C5BBC" w:rsidRPr="005A2AA0">
        <w:rPr>
          <w:rFonts w:ascii="Arial" w:hAnsi="Arial" w:cs="Arial"/>
        </w:rPr>
        <w:t xml:space="preserve">por </w:t>
      </w:r>
      <w:r w:rsidR="00797449" w:rsidRPr="005A2AA0">
        <w:rPr>
          <w:rFonts w:ascii="Arial" w:hAnsi="Arial" w:cs="Arial"/>
        </w:rPr>
        <w:t xml:space="preserve">D. </w:t>
      </w:r>
      <w:r w:rsidR="00561BAD" w:rsidRPr="005A2AA0">
        <w:rPr>
          <w:rFonts w:ascii="Arial" w:hAnsi="Arial" w:cs="Arial"/>
        </w:rPr>
        <w:t>Adolfo Araiz Flamarique</w:t>
      </w:r>
      <w:r w:rsidR="001C5BBC" w:rsidRPr="005A2AA0">
        <w:rPr>
          <w:rFonts w:ascii="Arial" w:hAnsi="Arial" w:cs="Arial"/>
        </w:rPr>
        <w:t>, parlamentari</w:t>
      </w:r>
      <w:r w:rsidR="00797449" w:rsidRPr="005A2AA0">
        <w:rPr>
          <w:rFonts w:ascii="Arial" w:hAnsi="Arial" w:cs="Arial"/>
        </w:rPr>
        <w:t>o</w:t>
      </w:r>
      <w:r w:rsidR="001C5BBC" w:rsidRPr="005A2AA0">
        <w:rPr>
          <w:rFonts w:ascii="Arial" w:hAnsi="Arial" w:cs="Arial"/>
        </w:rPr>
        <w:t xml:space="preserve"> foral adscrit</w:t>
      </w:r>
      <w:r w:rsidR="00797449" w:rsidRPr="005A2AA0">
        <w:rPr>
          <w:rFonts w:ascii="Arial" w:hAnsi="Arial" w:cs="Arial"/>
        </w:rPr>
        <w:t>o</w:t>
      </w:r>
      <w:r w:rsidR="001C5BBC" w:rsidRPr="005A2AA0">
        <w:rPr>
          <w:rFonts w:ascii="Arial" w:hAnsi="Arial" w:cs="Arial"/>
        </w:rPr>
        <w:t xml:space="preserve"> al Grupo Parlamentario </w:t>
      </w:r>
      <w:r w:rsidR="00561BAD" w:rsidRPr="005A2AA0">
        <w:rPr>
          <w:rFonts w:ascii="Arial" w:hAnsi="Arial" w:cs="Arial"/>
        </w:rPr>
        <w:t>EH Bildu-Nafarroa</w:t>
      </w:r>
      <w:r w:rsidR="001C5BBC" w:rsidRPr="005A2AA0">
        <w:rPr>
          <w:rFonts w:ascii="Arial" w:hAnsi="Arial" w:cs="Arial"/>
        </w:rPr>
        <w:t xml:space="preserve">, registrada con número de </w:t>
      </w:r>
      <w:r w:rsidR="00561BAD" w:rsidRPr="005A2AA0">
        <w:rPr>
          <w:rFonts w:ascii="Arial" w:hAnsi="Arial" w:cs="Arial"/>
        </w:rPr>
        <w:t>salida</w:t>
      </w:r>
      <w:r w:rsidR="001C5BBC" w:rsidRPr="005A2AA0">
        <w:rPr>
          <w:rFonts w:ascii="Arial" w:hAnsi="Arial" w:cs="Arial"/>
        </w:rPr>
        <w:t xml:space="preserve"> del Parlamento de Navarra </w:t>
      </w:r>
      <w:r w:rsidR="00DA07FB" w:rsidRPr="005A2AA0">
        <w:rPr>
          <w:rFonts w:ascii="Arial" w:hAnsi="Arial" w:cs="Arial"/>
        </w:rPr>
        <w:t>160</w:t>
      </w:r>
      <w:r w:rsidR="001C5BBC" w:rsidRPr="005A2AA0">
        <w:rPr>
          <w:rFonts w:ascii="Arial" w:hAnsi="Arial" w:cs="Arial"/>
        </w:rPr>
        <w:t xml:space="preserve">, de </w:t>
      </w:r>
      <w:r w:rsidR="00DA07FB" w:rsidRPr="005A2AA0">
        <w:rPr>
          <w:rFonts w:ascii="Arial" w:hAnsi="Arial" w:cs="Arial"/>
        </w:rPr>
        <w:t>10</w:t>
      </w:r>
      <w:r w:rsidR="001C5BBC" w:rsidRPr="005A2AA0">
        <w:rPr>
          <w:rFonts w:ascii="Arial" w:hAnsi="Arial" w:cs="Arial"/>
        </w:rPr>
        <w:t xml:space="preserve"> de </w:t>
      </w:r>
      <w:r w:rsidR="00DA07FB" w:rsidRPr="005A2AA0">
        <w:rPr>
          <w:rFonts w:ascii="Arial" w:hAnsi="Arial" w:cs="Arial"/>
        </w:rPr>
        <w:t>enero</w:t>
      </w:r>
      <w:r w:rsidR="001C5BBC" w:rsidRPr="005A2AA0">
        <w:rPr>
          <w:rFonts w:ascii="Arial" w:hAnsi="Arial" w:cs="Arial"/>
        </w:rPr>
        <w:t xml:space="preserve"> de 20</w:t>
      </w:r>
      <w:r w:rsidR="00797449" w:rsidRPr="005A2AA0">
        <w:rPr>
          <w:rFonts w:ascii="Arial" w:hAnsi="Arial" w:cs="Arial"/>
        </w:rPr>
        <w:t>2</w:t>
      </w:r>
      <w:r w:rsidR="00DA07FB" w:rsidRPr="005A2AA0">
        <w:rPr>
          <w:rFonts w:ascii="Arial" w:hAnsi="Arial" w:cs="Arial"/>
        </w:rPr>
        <w:t>2</w:t>
      </w:r>
      <w:r w:rsidR="001C5BBC" w:rsidRPr="005A2AA0">
        <w:rPr>
          <w:rFonts w:ascii="Arial" w:hAnsi="Arial" w:cs="Arial"/>
        </w:rPr>
        <w:t>, (10-</w:t>
      </w:r>
      <w:r w:rsidR="00797449" w:rsidRPr="005A2AA0">
        <w:rPr>
          <w:rFonts w:ascii="Arial" w:hAnsi="Arial" w:cs="Arial"/>
        </w:rPr>
        <w:t>2</w:t>
      </w:r>
      <w:r w:rsidR="00444D0E" w:rsidRPr="005A2AA0">
        <w:rPr>
          <w:rFonts w:ascii="Arial" w:hAnsi="Arial" w:cs="Arial"/>
        </w:rPr>
        <w:t>2</w:t>
      </w:r>
      <w:r w:rsidR="001C5BBC" w:rsidRPr="005A2AA0">
        <w:rPr>
          <w:rFonts w:ascii="Arial" w:hAnsi="Arial" w:cs="Arial"/>
        </w:rPr>
        <w:t>/PE</w:t>
      </w:r>
      <w:r w:rsidRPr="005A2AA0">
        <w:rPr>
          <w:rFonts w:ascii="Arial" w:hAnsi="Arial" w:cs="Arial"/>
        </w:rPr>
        <w:t>S</w:t>
      </w:r>
      <w:r w:rsidR="001C5BBC" w:rsidRPr="005A2AA0">
        <w:rPr>
          <w:rFonts w:ascii="Arial" w:hAnsi="Arial" w:cs="Arial"/>
        </w:rPr>
        <w:t>-</w:t>
      </w:r>
      <w:r w:rsidR="00444D0E" w:rsidRPr="005A2AA0">
        <w:rPr>
          <w:rFonts w:ascii="Arial" w:hAnsi="Arial" w:cs="Arial"/>
        </w:rPr>
        <w:t>4</w:t>
      </w:r>
      <w:r w:rsidR="0042675C" w:rsidRPr="005A2AA0">
        <w:rPr>
          <w:rFonts w:ascii="Arial" w:hAnsi="Arial" w:cs="Arial"/>
        </w:rPr>
        <w:t>)</w:t>
      </w:r>
      <w:r w:rsidR="0073692F" w:rsidRPr="005A2AA0">
        <w:rPr>
          <w:rFonts w:ascii="Arial" w:hAnsi="Arial" w:cs="Arial"/>
        </w:rPr>
        <w:t>,</w:t>
      </w:r>
      <w:r w:rsidR="005F4F36" w:rsidRPr="005A2AA0">
        <w:rPr>
          <w:rFonts w:ascii="Arial" w:hAnsi="Arial" w:cs="Arial"/>
        </w:rPr>
        <w:t xml:space="preserve"> </w:t>
      </w:r>
      <w:r w:rsidR="00304774" w:rsidRPr="005A2AA0">
        <w:rPr>
          <w:rFonts w:ascii="Arial" w:hAnsi="Arial" w:cs="Arial"/>
        </w:rPr>
        <w:t>relativa</w:t>
      </w:r>
      <w:r w:rsidR="00DA07FB" w:rsidRPr="005A2AA0">
        <w:rPr>
          <w:rFonts w:ascii="Arial" w:hAnsi="Arial" w:cs="Arial"/>
        </w:rPr>
        <w:t xml:space="preserve"> al cumplimiento de la Disposición Adicional </w:t>
      </w:r>
      <w:r w:rsidR="00DA1E27" w:rsidRPr="005A2AA0">
        <w:rPr>
          <w:rFonts w:ascii="Arial" w:hAnsi="Arial" w:cs="Arial"/>
        </w:rPr>
        <w:t>Única</w:t>
      </w:r>
      <w:r w:rsidR="00DA07FB" w:rsidRPr="005A2AA0">
        <w:rPr>
          <w:rFonts w:ascii="Arial" w:hAnsi="Arial" w:cs="Arial"/>
        </w:rPr>
        <w:t xml:space="preserve"> del Decreto-Ley Foral 4/2021, de 14 de abril, por el que se aprueban medidas urgentes para la gestión y ejecución de las actuaciones financiables con fondos europeos provenientes del Instrumento Europeo de Recuperación</w:t>
      </w:r>
      <w:r w:rsidRPr="005A2AA0">
        <w:rPr>
          <w:rFonts w:ascii="Arial" w:hAnsi="Arial" w:cs="Arial"/>
        </w:rPr>
        <w:t>,</w:t>
      </w:r>
      <w:r w:rsidR="00E04955" w:rsidRPr="005A2AA0">
        <w:rPr>
          <w:rFonts w:ascii="Arial" w:hAnsi="Arial" w:cs="Arial"/>
        </w:rPr>
        <w:t xml:space="preserve"> </w:t>
      </w:r>
      <w:r w:rsidR="001C5BBC" w:rsidRPr="005A2AA0">
        <w:rPr>
          <w:rFonts w:ascii="Arial" w:hAnsi="Arial" w:cs="Arial"/>
        </w:rPr>
        <w:t xml:space="preserve">tiene el honor de </w:t>
      </w:r>
      <w:r w:rsidR="00251B06" w:rsidRPr="005A2AA0">
        <w:rPr>
          <w:rFonts w:ascii="Arial" w:hAnsi="Arial" w:cs="Arial"/>
        </w:rPr>
        <w:t>informarle lo siguiente:</w:t>
      </w:r>
    </w:p>
    <w:p w14:paraId="40013647" w14:textId="77777777" w:rsidR="005A2AA0" w:rsidRPr="005A2AA0" w:rsidRDefault="00DA07FB" w:rsidP="00A01D43">
      <w:pPr>
        <w:spacing w:line="360" w:lineRule="auto"/>
        <w:jc w:val="both"/>
        <w:rPr>
          <w:rFonts w:ascii="Arial" w:hAnsi="Arial" w:cs="Arial"/>
        </w:rPr>
      </w:pPr>
      <w:r w:rsidRPr="005A2AA0">
        <w:rPr>
          <w:rFonts w:ascii="Arial" w:hAnsi="Arial" w:cs="Arial"/>
        </w:rPr>
        <w:t xml:space="preserve">La </w:t>
      </w:r>
      <w:proofErr w:type="gramStart"/>
      <w:r w:rsidRPr="005A2AA0">
        <w:rPr>
          <w:rFonts w:ascii="Arial" w:hAnsi="Arial" w:cs="Arial"/>
        </w:rPr>
        <w:t>Consejera</w:t>
      </w:r>
      <w:proofErr w:type="gramEnd"/>
      <w:r w:rsidRPr="005A2AA0">
        <w:rPr>
          <w:rFonts w:ascii="Arial" w:hAnsi="Arial" w:cs="Arial"/>
        </w:rPr>
        <w:t xml:space="preserve"> del Departamento de Economia y Hacienda tiene previsto comparecer ante el Parlamento de Navarra el día 9 de febrero para informar de todas las cuestiones señaladas </w:t>
      </w:r>
      <w:r w:rsidR="00DA1E27" w:rsidRPr="005A2AA0">
        <w:rPr>
          <w:rFonts w:ascii="Arial" w:hAnsi="Arial" w:cs="Arial"/>
        </w:rPr>
        <w:t>en</w:t>
      </w:r>
      <w:r w:rsidRPr="005A2AA0">
        <w:rPr>
          <w:rFonts w:ascii="Arial" w:hAnsi="Arial" w:cs="Arial"/>
        </w:rPr>
        <w:t xml:space="preserve"> la mencionada Disposición Adicional Única. </w:t>
      </w:r>
    </w:p>
    <w:p w14:paraId="5E54EFCC" w14:textId="03A3F60D" w:rsidR="005A2AA0" w:rsidRPr="005A2AA0" w:rsidRDefault="00864DCD" w:rsidP="001C5BBC">
      <w:pPr>
        <w:spacing w:line="360" w:lineRule="auto"/>
        <w:rPr>
          <w:rFonts w:ascii="Arial" w:hAnsi="Arial" w:cs="Arial"/>
        </w:rPr>
      </w:pPr>
      <w:r w:rsidRPr="005A2AA0">
        <w:rPr>
          <w:rFonts w:ascii="Arial" w:hAnsi="Arial" w:cs="Arial"/>
        </w:rPr>
        <w:t>Es cuanto tengo el honor de informar en cumplimiento de lo dispuesto en el artículo 194 del Reglamento del Parlamento de Navarra.</w:t>
      </w:r>
    </w:p>
    <w:p w14:paraId="104D6376" w14:textId="621CBDA3" w:rsidR="005A2AA0" w:rsidRPr="005A2AA0" w:rsidRDefault="001C5BBC" w:rsidP="001C5BBC">
      <w:pPr>
        <w:rPr>
          <w:rFonts w:ascii="Arial" w:hAnsi="Arial" w:cs="Arial"/>
        </w:rPr>
      </w:pPr>
      <w:r w:rsidRPr="005A2AA0">
        <w:rPr>
          <w:rFonts w:ascii="Arial" w:hAnsi="Arial" w:cs="Arial"/>
        </w:rPr>
        <w:t>Pamplona,</w:t>
      </w:r>
      <w:r w:rsidR="005A2AA0" w:rsidRPr="005A2AA0">
        <w:rPr>
          <w:rFonts w:ascii="Arial" w:hAnsi="Arial" w:cs="Arial"/>
        </w:rPr>
        <w:t xml:space="preserve"> </w:t>
      </w:r>
      <w:r w:rsidR="00D60AC2" w:rsidRPr="005A2AA0">
        <w:rPr>
          <w:rFonts w:ascii="Arial" w:hAnsi="Arial" w:cs="Arial"/>
        </w:rPr>
        <w:t>4</w:t>
      </w:r>
      <w:r w:rsidRPr="005A2AA0">
        <w:rPr>
          <w:rFonts w:ascii="Arial" w:hAnsi="Arial" w:cs="Arial"/>
        </w:rPr>
        <w:t xml:space="preserve"> de </w:t>
      </w:r>
      <w:r w:rsidR="00DA1E27" w:rsidRPr="005A2AA0">
        <w:rPr>
          <w:rFonts w:ascii="Arial" w:hAnsi="Arial" w:cs="Arial"/>
        </w:rPr>
        <w:t>febrero</w:t>
      </w:r>
      <w:r w:rsidRPr="005A2AA0">
        <w:rPr>
          <w:rFonts w:ascii="Arial" w:hAnsi="Arial" w:cs="Arial"/>
        </w:rPr>
        <w:t xml:space="preserve"> de 20</w:t>
      </w:r>
      <w:r w:rsidR="00797449" w:rsidRPr="005A2AA0">
        <w:rPr>
          <w:rFonts w:ascii="Arial" w:hAnsi="Arial" w:cs="Arial"/>
        </w:rPr>
        <w:t>2</w:t>
      </w:r>
      <w:r w:rsidR="00DA1E27" w:rsidRPr="005A2AA0">
        <w:rPr>
          <w:rFonts w:ascii="Arial" w:hAnsi="Arial" w:cs="Arial"/>
        </w:rPr>
        <w:t>2</w:t>
      </w:r>
      <w:r w:rsidRPr="005A2AA0">
        <w:rPr>
          <w:rFonts w:ascii="Arial" w:hAnsi="Arial" w:cs="Arial"/>
        </w:rPr>
        <w:t>.</w:t>
      </w:r>
    </w:p>
    <w:p w14:paraId="4743ABB4" w14:textId="654EB1CC" w:rsidR="005A2AA0" w:rsidRPr="005A2AA0" w:rsidRDefault="005A2AA0" w:rsidP="00D60AC2">
      <w:pPr>
        <w:jc w:val="center"/>
        <w:rPr>
          <w:rFonts w:ascii="Arial" w:hAnsi="Arial" w:cs="Arial"/>
        </w:rPr>
      </w:pPr>
      <w:r w:rsidRPr="005A2AA0">
        <w:rPr>
          <w:rFonts w:ascii="Arial" w:hAnsi="Arial" w:cs="Arial"/>
        </w:rPr>
        <w:t xml:space="preserve">La </w:t>
      </w:r>
      <w:proofErr w:type="gramStart"/>
      <w:r w:rsidR="00D60AC2" w:rsidRPr="005A2AA0">
        <w:rPr>
          <w:rFonts w:ascii="Arial" w:hAnsi="Arial" w:cs="Arial"/>
        </w:rPr>
        <w:t>Consejera</w:t>
      </w:r>
      <w:proofErr w:type="gramEnd"/>
      <w:r w:rsidR="00D60AC2" w:rsidRPr="005A2AA0">
        <w:rPr>
          <w:rFonts w:ascii="Arial" w:hAnsi="Arial" w:cs="Arial"/>
        </w:rPr>
        <w:t xml:space="preserve"> de Economía y Hacienda de Navarra</w:t>
      </w:r>
      <w:r w:rsidRPr="005A2AA0">
        <w:rPr>
          <w:rFonts w:ascii="Arial" w:hAnsi="Arial" w:cs="Arial"/>
        </w:rPr>
        <w:t xml:space="preserve">: </w:t>
      </w:r>
      <w:r w:rsidRPr="005A2AA0">
        <w:rPr>
          <w:rFonts w:ascii="Arial" w:hAnsi="Arial" w:cs="Arial"/>
        </w:rPr>
        <w:t>Elma Saiz Delgado</w:t>
      </w:r>
    </w:p>
    <w:p w14:paraId="0A1EFEAC" w14:textId="77777777" w:rsidR="005A2AA0" w:rsidRPr="005A2AA0" w:rsidRDefault="005A2AA0" w:rsidP="001C5BBC">
      <w:pPr>
        <w:jc w:val="center"/>
        <w:rPr>
          <w:rFonts w:ascii="Arial" w:hAnsi="Arial" w:cs="Arial"/>
        </w:rPr>
      </w:pPr>
    </w:p>
    <w:sectPr w:rsidR="005A2AA0" w:rsidRPr="005A2AA0" w:rsidSect="00D60AC2"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D3B6B" w14:textId="77777777" w:rsidR="00D60AC2" w:rsidRDefault="00D60AC2" w:rsidP="00D60AC2">
      <w:r>
        <w:separator/>
      </w:r>
    </w:p>
  </w:endnote>
  <w:endnote w:type="continuationSeparator" w:id="0">
    <w:p w14:paraId="24EC8D11" w14:textId="77777777" w:rsidR="00D60AC2" w:rsidRDefault="00D60AC2" w:rsidP="00D6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0CFE8" w14:textId="77777777" w:rsidR="00D60AC2" w:rsidRDefault="00D60AC2" w:rsidP="00D60AC2">
      <w:r>
        <w:separator/>
      </w:r>
    </w:p>
  </w:footnote>
  <w:footnote w:type="continuationSeparator" w:id="0">
    <w:p w14:paraId="63B3ECBA" w14:textId="77777777" w:rsidR="00D60AC2" w:rsidRDefault="00D60AC2" w:rsidP="00D60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6E2A"/>
    <w:multiLevelType w:val="hybridMultilevel"/>
    <w:tmpl w:val="1C8442B4"/>
    <w:lvl w:ilvl="0" w:tplc="02A002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36D96"/>
    <w:multiLevelType w:val="hybridMultilevel"/>
    <w:tmpl w:val="6756C4A2"/>
    <w:lvl w:ilvl="0" w:tplc="25F6BF9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877D7F"/>
    <w:multiLevelType w:val="hybridMultilevel"/>
    <w:tmpl w:val="685CF8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069D9"/>
    <w:multiLevelType w:val="hybridMultilevel"/>
    <w:tmpl w:val="64687F2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995F36"/>
    <w:multiLevelType w:val="hybridMultilevel"/>
    <w:tmpl w:val="A502D53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B91FA8"/>
    <w:multiLevelType w:val="hybridMultilevel"/>
    <w:tmpl w:val="5D0ABA5A"/>
    <w:lvl w:ilvl="0" w:tplc="82766D16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24ADB"/>
    <w:multiLevelType w:val="hybridMultilevel"/>
    <w:tmpl w:val="E618E6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BBC"/>
    <w:rsid w:val="00014305"/>
    <w:rsid w:val="00030884"/>
    <w:rsid w:val="001C5BBC"/>
    <w:rsid w:val="00251B06"/>
    <w:rsid w:val="002F3FFC"/>
    <w:rsid w:val="00304774"/>
    <w:rsid w:val="00347443"/>
    <w:rsid w:val="0042675C"/>
    <w:rsid w:val="00444D0E"/>
    <w:rsid w:val="00561BAD"/>
    <w:rsid w:val="00576FE2"/>
    <w:rsid w:val="005952AA"/>
    <w:rsid w:val="005A2AA0"/>
    <w:rsid w:val="005F4F36"/>
    <w:rsid w:val="007138FD"/>
    <w:rsid w:val="0073692F"/>
    <w:rsid w:val="00797449"/>
    <w:rsid w:val="00837E35"/>
    <w:rsid w:val="00864DCD"/>
    <w:rsid w:val="00891E3A"/>
    <w:rsid w:val="00A01D43"/>
    <w:rsid w:val="00B36692"/>
    <w:rsid w:val="00BF546F"/>
    <w:rsid w:val="00D31F43"/>
    <w:rsid w:val="00D60AC2"/>
    <w:rsid w:val="00DA07FB"/>
    <w:rsid w:val="00DA1E27"/>
    <w:rsid w:val="00E04955"/>
    <w:rsid w:val="00E61A08"/>
    <w:rsid w:val="00E95393"/>
    <w:rsid w:val="00F1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222C1E"/>
  <w15:docId w15:val="{C7A8F175-538E-4BCC-BDD0-A62B98AF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E61A08"/>
    <w:rPr>
      <w:color w:val="0000FF" w:themeColor="hyperlink"/>
      <w:u w:val="single"/>
    </w:rPr>
  </w:style>
  <w:style w:type="table" w:styleId="Tablaconcuadrcula">
    <w:name w:val="Table Grid"/>
    <w:basedOn w:val="Tablanormal"/>
    <w:rsid w:val="00797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60A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0AC2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D60A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60A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Miqueleiz Garayoa, Javier (Economía y Hacienda)</dc:creator>
  <cp:lastModifiedBy>Aranaz, Carlota</cp:lastModifiedBy>
  <cp:revision>23</cp:revision>
  <dcterms:created xsi:type="dcterms:W3CDTF">2019-07-29T08:37:00Z</dcterms:created>
  <dcterms:modified xsi:type="dcterms:W3CDTF">2022-02-09T08:24:00Z</dcterms:modified>
</cp:coreProperties>
</file>