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Osasun Batzordeak, 2022ko martxoaren 8an egindako bileran, honako erabaki hau onetsi zuen: “Horren bidez, Nafarroako Gobernua premiatzen da eremu publikotik amiantoa kentzeko protokoloa presta dezan”.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Gehienez ere hilabeteko epean eta Nafarroako Udal eta Kontzejuen Federazioarekin elkarlanean amiantoa kentzeko protokolo bat presta dezan, material hori eremu publikoan uzten den kasuetarako.</w:t>
      </w:r>
    </w:p>
    <w:p>
      <w:pPr>
        <w:pStyle w:val="0"/>
        <w:suppressAutoHyphens w:val="false"/>
        <w:rPr>
          <w:rStyle w:val="1"/>
        </w:rPr>
      </w:pPr>
      <w:r>
        <w:rPr>
          <w:rStyle w:val="1"/>
        </w:rPr>
        <w:t xml:space="preserve">2. Informazio kanpainak bultza ditzan  herritarrak kontzientziatzeko amiantoa behar den bermerik gabe erabili eta biltegiratzeak osasun publikorako eta ingurumenerako dakartzan arriskuez, bai eta hondakin horiek eremu publikoan, naturaguneetan edo baimendu gabeko beste edonon uztea legez kanpokoa izateaz ere.</w:t>
      </w:r>
    </w:p>
    <w:p>
      <w:pPr>
        <w:pStyle w:val="0"/>
        <w:suppressAutoHyphens w:val="false"/>
        <w:rPr>
          <w:rStyle w:val="1"/>
        </w:rPr>
      </w:pPr>
      <w:r>
        <w:rPr>
          <w:rStyle w:val="1"/>
        </w:rPr>
        <w:t xml:space="preserve">3. Eta Lurralde Antolamenduko, Etxebizitzako, Paisaiako eta Proiektu Estrategikoetako Departamentua premiatzen da, amiantoa etxebizitza parketik kentze aldera, hilabeteko epean  beharreko laguntzak abian jar ditzan, eta bi hilabeteko epean aktiba dezan Lan Osasunaren Planaren barnean prestatzen ari den Enpresetako Amiantoren Arreta Programa. </w:t>
      </w:r>
    </w:p>
    <w:p>
      <w:pPr>
        <w:pStyle w:val="0"/>
        <w:suppressAutoHyphens w:val="false"/>
        <w:rPr>
          <w:rStyle w:val="1"/>
        </w:rPr>
      </w:pPr>
      <w:r>
        <w:rPr>
          <w:rStyle w:val="1"/>
        </w:rPr>
        <w:t xml:space="preserve">4. Nafarroan amiantoa kentzeari buruzko plan operatibo bat presta dezan, ekintza zehatzak, kronograma eta aurrekontu-konpromisoak zehaztuz”. </w:t>
      </w:r>
    </w:p>
    <w:p>
      <w:pPr>
        <w:pStyle w:val="0"/>
        <w:suppressAutoHyphens w:val="false"/>
        <w:rPr>
          <w:rStyle w:val="1"/>
        </w:rPr>
      </w:pPr>
      <w:r>
        <w:rPr>
          <w:rStyle w:val="1"/>
        </w:rPr>
        <w:t xml:space="preserve">Iruñean, 2022ko martxoaren 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