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marzo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medidas a adoptar ante la situación de miles de saharauis refugiados en campamentos tras el viraje del Gobierno Sánchez en su posicionamiento en torno al Sáhara Occidental, formulada por la Ilma. Sra. D.ª Uxue Barcos Berruezo.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21 de marzo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Uxue Barkos Berruezo, portavoz del Grupo Parlamentario Geroa Bai, al amparo de lo dispuesto en el Reglamento de esta Cámara, presenta la siguiente pregunta oral de máxima actualidad con el fin de que sea respondida en el Pleno de la Cámara del próximo jueves, 24 de marzo, por la Presidenta del Gobierno de Navarra.</w:t>
      </w:r>
    </w:p>
    <w:p>
      <w:pPr>
        <w:pStyle w:val="0"/>
        <w:suppressAutoHyphens w:val="false"/>
        <w:rPr>
          <w:rStyle w:val="1"/>
        </w:rPr>
      </w:pPr>
      <w:r>
        <w:rPr>
          <w:rStyle w:val="1"/>
        </w:rPr>
        <w:t xml:space="preserve">La RASD hizo un llamamiento el viernes pasado a corregir el viraje del Gobierno Sánchez en su posicionamiento en torno al Sáhara Occidental, viraje que en pocas horas ha llevado a un frente de crisis con Argelia y a una escalada de tensión política a nivel estatal.</w:t>
      </w:r>
    </w:p>
    <w:p>
      <w:pPr>
        <w:pStyle w:val="0"/>
        <w:suppressAutoHyphens w:val="false"/>
        <w:rPr>
          <w:rStyle w:val="1"/>
        </w:rPr>
      </w:pPr>
      <w:r>
        <w:rPr>
          <w:rStyle w:val="1"/>
        </w:rPr>
        <w:t xml:space="preserve">Por encima de todo, preocupa la situación de miles de saharauis refugiados en campamentos que ven con esta decisión cómo su incertidumbre de cuatro décadas se agrava. Y preocupa especialmente aquí, en Navarra, donde la sociedad siempre se ha manifestado de manera solidaria con la causa saharaui.</w:t>
      </w:r>
    </w:p>
    <w:p>
      <w:pPr>
        <w:pStyle w:val="0"/>
        <w:suppressAutoHyphens w:val="false"/>
        <w:rPr>
          <w:rStyle w:val="1"/>
        </w:rPr>
      </w:pPr>
      <w:r>
        <w:rPr>
          <w:rStyle w:val="1"/>
        </w:rPr>
        <w:t xml:space="preserve">Por ello, preguntamos a la Presidenta sobre qué medidas tiene previstas en el marco de nuestras competencias al respecto.</w:t>
      </w:r>
    </w:p>
    <w:p>
      <w:pPr>
        <w:pStyle w:val="0"/>
        <w:suppressAutoHyphens w:val="false"/>
        <w:rPr>
          <w:rStyle w:val="1"/>
        </w:rPr>
      </w:pPr>
      <w:r>
        <w:rPr>
          <w:rStyle w:val="1"/>
        </w:rPr>
        <w:t xml:space="preserve">Pamplona-lruña, a 21 de marzo de 2022</w:t>
      </w:r>
    </w:p>
    <w:p>
      <w:pPr>
        <w:pStyle w:val="0"/>
        <w:suppressAutoHyphens w:val="false"/>
        <w:rPr>
          <w:rStyle w:val="1"/>
        </w:rPr>
      </w:pPr>
      <w:r>
        <w:rPr>
          <w:rStyle w:val="1"/>
        </w:rPr>
        <w:t xml:space="preserve">La Parlamentaria Foral: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