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Erlijioko irakasleei irakastorduak murrizteari buruz María Roncesvalles Solana Arana andreak aurkezturiko galdera (10-22/PES-00092).</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Maria Roncesvalles Solana Arana andreak, Legebiltzarreko Erregelamenduan ezarritakoaren babesean, honako galdera hau aurkezten du, Nafarroako Gobernuko Hezkuntza Departamentuak idatziz erantzun dezan: </w:t>
      </w:r>
    </w:p>
    <w:p>
      <w:pPr>
        <w:pStyle w:val="0"/>
        <w:suppressAutoHyphens w:val="false"/>
        <w:rPr>
          <w:rStyle w:val="1"/>
        </w:rPr>
      </w:pPr>
      <w:r>
        <w:rPr>
          <w:rStyle w:val="1"/>
        </w:rPr>
        <w:t xml:space="preserve">Nafarroan gau egun eskola publikoan erlijio-irakasgaia ematen duten irakasleen irakastorduen murrizketaren aurrean, eta behin jasota Nafarroako Gobernuko Hezkuntza Departamentuaren txostena, non erabateko desadostasuna aurkezten baitu Nafarroako Komunitateko ikastetxe publikoetan erlijioko irakasleen lanpostuei eustea bermatzen duen Foru Lege proposamenarekiko, honako galdera hauek aurkezten dira, idatziz erantzun dakien: </w:t>
      </w:r>
    </w:p>
    <w:p>
      <w:pPr>
        <w:pStyle w:val="0"/>
        <w:suppressAutoHyphens w:val="false"/>
        <w:rPr>
          <w:rStyle w:val="1"/>
        </w:rPr>
      </w:pPr>
      <w:r>
        <w:rPr>
          <w:rStyle w:val="1"/>
        </w:rPr>
        <w:t xml:space="preserve">Nafarroako Gobernuko Hezkuntza Departamentuak kaleratuko al ditu Erlijioko 56 irakasleren parekideak? </w:t>
      </w:r>
    </w:p>
    <w:p>
      <w:pPr>
        <w:pStyle w:val="0"/>
        <w:suppressAutoHyphens w:val="false"/>
        <w:rPr>
          <w:rStyle w:val="1"/>
        </w:rPr>
      </w:pPr>
      <w:r>
        <w:rPr>
          <w:rStyle w:val="1"/>
        </w:rPr>
        <w:t xml:space="preserve">Bestela, lan-kontratudun mugagabe horiek kaleratzen ez badira, murriztuko al dira modu parekidean kontratatzen diren irakasleen lanaldiak? Lanaldiaren zer portzentaje gelditzen zaio erlijioko irakasle lan-kontratudun bakoitzari eta batez besteko zer soldatarekin? </w:t>
      </w:r>
    </w:p>
    <w:p>
      <w:pPr>
        <w:pStyle w:val="0"/>
        <w:suppressAutoHyphens w:val="false"/>
        <w:rPr>
          <w:rStyle w:val="1"/>
        </w:rPr>
      </w:pPr>
      <w:r>
        <w:rPr>
          <w:rStyle w:val="1"/>
        </w:rPr>
        <w:t xml:space="preserve">Egia al da Hezkuntza Departamentuak Nafarroako 2022ko Aurrekontu Orokorrei buruzko Foru Legean onetsita dagoen aurrekontuan sartu zuela kalkulu bat, non jada murriztuta zegoen jada erlijio irakasleen lanaldiaren murrizketa aplikatzeari dagokion portzentajea, heldu den ikasturtean irakasgaian aplikatuko den murrizketaren arabera? </w:t>
      </w:r>
    </w:p>
    <w:p>
      <w:pPr>
        <w:pStyle w:val="0"/>
        <w:suppressAutoHyphens w:val="false"/>
        <w:rPr>
          <w:rStyle w:val="1"/>
        </w:rPr>
      </w:pPr>
      <w:r>
        <w:rPr>
          <w:rStyle w:val="1"/>
        </w:rPr>
        <w:t xml:space="preserve">Kontseilariak 2022ko martxoaren 16an hedabideei egindako adierazpenetan irakasle horietako gehiagorik ez dela kontratatuko dioenean, baieztapen hori ordezkapenetarako kontratazioei ere al dagokie? </w:t>
      </w:r>
    </w:p>
    <w:p>
      <w:pPr>
        <w:pStyle w:val="0"/>
        <w:suppressAutoHyphens w:val="false"/>
        <w:rPr>
          <w:rStyle w:val="1"/>
        </w:rPr>
      </w:pPr>
      <w:r>
        <w:rPr>
          <w:rStyle w:val="1"/>
        </w:rPr>
        <w:t xml:space="preserve">Irakasle horiek kontuan hartzen ez badira, zein izanen lirateke kaleratzeko baldintzak? Zein kalte-ordain beharko litzateke eta zenbatekoa? (Aplikatzen den indarreko araua eta ekarriko lukeen kostua). </w:t>
      </w:r>
    </w:p>
    <w:p>
      <w:pPr>
        <w:pStyle w:val="0"/>
        <w:suppressAutoHyphens w:val="false"/>
        <w:rPr>
          <w:rStyle w:val="1"/>
        </w:rPr>
      </w:pPr>
      <w:r>
        <w:rPr>
          <w:rStyle w:val="1"/>
        </w:rPr>
        <w:t xml:space="preserve">22/23 ikasturtean kontratuak 21/22 ikasturte honetan dauden bezala mantentzen badira, zenbat euro beharko da irakasleek zenbateko bera kobratu ahal izan dezaten? (Zehaztu ordainsariaren zenbatekoa 21/22ko iraila-abuztuan eta 22/23ko iraila-abuztuan). </w:t>
      </w:r>
    </w:p>
    <w:p>
      <w:pPr>
        <w:pStyle w:val="0"/>
        <w:suppressAutoHyphens w:val="false"/>
        <w:rPr>
          <w:rStyle w:val="1"/>
        </w:rPr>
      </w:pPr>
      <w:r>
        <w:rPr>
          <w:rStyle w:val="1"/>
        </w:rPr>
        <w:t xml:space="preserve">Zergatik ez da egon Departamentuaren negoziaziorik kolektibo horrekiko? </w:t>
      </w:r>
    </w:p>
    <w:p>
      <w:pPr>
        <w:pStyle w:val="0"/>
        <w:suppressAutoHyphens w:val="false"/>
        <w:rPr>
          <w:rStyle w:val="1"/>
        </w:rPr>
      </w:pPr>
      <w:r>
        <w:rPr>
          <w:rStyle w:val="1"/>
        </w:rPr>
        <w:t xml:space="preserve">Nafarroako Gobernuko Hezkuntza Departamentuak zergatik egiten dio uko kolektibo horri konponbide bat ahalbidetzeari urteetan zehar beste gobernuek egin duten bezala, gaur egun jakin badakigunean erabat egingarri, bideragarri eta legezkoa dela? </w:t>
      </w:r>
    </w:p>
    <w:p>
      <w:pPr>
        <w:pStyle w:val="0"/>
        <w:suppressAutoHyphens w:val="false"/>
        <w:rPr>
          <w:rStyle w:val="1"/>
        </w:rPr>
      </w:pPr>
      <w:r>
        <w:rPr>
          <w:rStyle w:val="1"/>
        </w:rPr>
        <w:t xml:space="preserve">Uste al duzu irakasle horiekin Galizian, Katalunian eta Euskal Autonomia Erkidegoan lortutako akordioak legezkoak, araudiaren araberakoa eta gure errealitatera ekartzeko modukoak direla? </w:t>
      </w:r>
    </w:p>
    <w:p>
      <w:pPr>
        <w:pStyle w:val="0"/>
        <w:suppressAutoHyphens w:val="false"/>
        <w:rPr>
          <w:rStyle w:val="1"/>
        </w:rPr>
      </w:pPr>
      <w:r>
        <w:rPr>
          <w:rStyle w:val="1"/>
        </w:rPr>
        <w:t xml:space="preserve">Iruñean, 2022ko martxoaren 17an </w:t>
      </w:r>
    </w:p>
    <w:p>
      <w:pPr>
        <w:pStyle w:val="0"/>
        <w:suppressAutoHyphens w:val="false"/>
        <w:rPr>
          <w:rStyle w:val="1"/>
        </w:rPr>
      </w:pPr>
      <w:r>
        <w:rPr>
          <w:rStyle w:val="1"/>
        </w:rPr>
        <w:t xml:space="preserve">Foru parlamentaria: M.ª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