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evolución de los seguros privados de salud en Navarra, formulada por la Ilma. Sra. D.ª Cristina Ibarrola Guillén (10-22/POR-00155).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valoración que hace como Presidenta del Gobierno de Navarra de la evolución de los seguros privados de salud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marzo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