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apirilaren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Alzórriz Goñi jaunak aurkeztutako gaurkotasun handiko galdera, Ukrainaren inbasioaren inpaktu ekonomiko eta sozialari erantzuteko plan nazionalari eta plan horretara Nafarroako Foru Komunitatetik eginiko ekarpenei buruzkoa (10-22/POR-00165).</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gaurkotasun handiko honako galdera hau egiten du, Nafarroako Gobernuko lehendakariak 2022ko apirilaren 7ko Osoko Bilkuran ahoz erantzuteko:</w:t>
      </w:r>
    </w:p>
    <w:p>
      <w:pPr>
        <w:pStyle w:val="0"/>
        <w:suppressAutoHyphens w:val="false"/>
        <w:rPr>
          <w:rStyle w:val="1"/>
        </w:rPr>
      </w:pPr>
      <w:r>
        <w:rPr>
          <w:rStyle w:val="1"/>
        </w:rPr>
        <w:t xml:space="preserve">Nafarroako Gobernuak zer balorazio egiten du Espainiako Gobernuak Ukrainaren inbasioaren inpaktu ekonomiko eta sozialari erantzute aldera prestatu duen plan nazionalaz eta plan horretara Nafarroako Foru Komunitatetik eginiko ekarpenez?</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