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apirilaren 4an egindako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Babestutako etxebizitza ordainerrazen parke bat Nafarroako Foru Komunitatean sustatzeko Foru Lege proposamenari zuzenketak aurkezteko epea </w:t>
      </w:r>
      <w:r>
        <w:rPr>
          <w:rStyle w:val="1"/>
          <w:b w:val="true"/>
        </w:rPr>
        <w:t xml:space="preserve">2022ko apirilaren 25eko eguerdiko hamabiak arte</w:t>
      </w:r>
      <w:r>
        <w:rPr>
          <w:rStyle w:val="1"/>
        </w:rPr>
        <w:t xml:space="preserve"> luzatzea 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