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11917" w14:textId="77777777" w:rsidR="00B31DB8" w:rsidRDefault="00B31DB8" w:rsidP="00B31DB8">
      <w:r>
        <w:t>Legebiltzarreko Erregelamenduko 114.1 artikuluan ezarritakoa betez, agintzen dut Nafarroako Parlamentuko Aldizkari Ofizialean argitara dadin Alberto Bonilla Zafra jaunak egindako galderaren erantzuna, Foru Diputazioak emana, abenduaren 10eko uholdearen ondorioak pairatu zituzten klubei laguntzak emateari buruzkoa. Galdera 2022ko otsailaren 11ko 18. Nafarroako Parlamentuko Aldizkari Ofizialean argitaratu zen.</w:t>
      </w:r>
    </w:p>
    <w:p w14:paraId="464C4492" w14:textId="77777777" w:rsidR="00B31DB8" w:rsidRDefault="00B31DB8" w:rsidP="00B31DB8">
      <w:r>
        <w:t>Iruñean, 2022ko martxoaren 4an</w:t>
      </w:r>
    </w:p>
    <w:p w14:paraId="76EF7E3C" w14:textId="77777777" w:rsidR="00B31DB8" w:rsidRDefault="00B31DB8" w:rsidP="00B31DB8">
      <w:r>
        <w:t>Lehendakaria: Unai Hualde Iglesias</w:t>
      </w:r>
    </w:p>
    <w:p w14:paraId="5CCAC4E6" w14:textId="77777777" w:rsidR="00B31DB8" w:rsidRDefault="00B31DB8" w:rsidP="00B31DB8">
      <w:r>
        <w:t>ERANTZUNA</w:t>
      </w:r>
    </w:p>
    <w:p w14:paraId="69F08431" w14:textId="77777777" w:rsidR="00B31DB8" w:rsidRDefault="00B31DB8" w:rsidP="00B31DB8">
      <w:r>
        <w:t>Navarra Suma talde parlamentarioari atxikitako foru parlamentari Alberto Bonilla Zafra jaunak idatziz erantzuteko galdera egin du (10-22/PES-00032), jakin nahi baitu zergatik eman zaizkien laguntzak abenduaren 10eko uholdeak pairatu zituzten klub jakin batzuei eta beste batzuei, aldiz, ez. Hona Nafarroako Gobernuko Kultura eta Kiroleko kontseilariak ematen duen informazioa:</w:t>
      </w:r>
    </w:p>
    <w:p w14:paraId="4B0C476F" w14:textId="77777777" w:rsidR="00B31DB8" w:rsidRDefault="00B31DB8" w:rsidP="00B31DB8">
      <w:r>
        <w:t>Uholdeak kaltetutako kirol klubentzako laguntzak Nafarroako Parlamentuak onetsi zituen 2021eko abenduaren 23an, Nafarroako Aurrekontu Orokorretan, partida izendunen bitartez.</w:t>
      </w:r>
    </w:p>
    <w:p w14:paraId="311D3BED" w14:textId="77777777" w:rsidR="00B31DB8" w:rsidRDefault="00B31DB8" w:rsidP="00B31DB8">
      <w:r>
        <w:t>Hori guztia jakinarazten dizut, Nafarroako Parlamentuko Erregelamenduaren 194. artikuluan xedatutakoa betez.</w:t>
      </w:r>
    </w:p>
    <w:p w14:paraId="4990BB54" w14:textId="77777777" w:rsidR="00B31DB8" w:rsidRDefault="00B31DB8" w:rsidP="00B31DB8">
      <w:r>
        <w:t>Iruñean, 2022ko martxoaren 4an</w:t>
      </w:r>
    </w:p>
    <w:p w14:paraId="6A37099B" w14:textId="506F6340" w:rsidR="00F36B3E" w:rsidRDefault="00B31DB8" w:rsidP="00B31DB8">
      <w:r>
        <w:t>Kultura eta Kiroleko kontseilaria: Rebeca Esnaola Bermejo</w:t>
      </w:r>
    </w:p>
    <w:sectPr w:rsidR="00F36B3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DB8"/>
    <w:rsid w:val="004D78F1"/>
    <w:rsid w:val="0052752B"/>
    <w:rsid w:val="006C0DE1"/>
    <w:rsid w:val="00B31DB8"/>
    <w:rsid w:val="00F36B3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CF9B3"/>
  <w15:chartTrackingRefBased/>
  <w15:docId w15:val="{41FB4D5D-2E17-4FCF-A8C2-1F6F783AB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1048</Characters>
  <Application>Microsoft Office Word</Application>
  <DocSecurity>0</DocSecurity>
  <Lines>8</Lines>
  <Paragraphs>2</Paragraphs>
  <ScaleCrop>false</ScaleCrop>
  <Company/>
  <LinksUpToDate>false</LinksUpToDate>
  <CharactersWithSpaces>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Santiago, Iñaki</dc:creator>
  <cp:keywords/>
  <dc:description/>
  <cp:lastModifiedBy>De Santiago, Iñaki</cp:lastModifiedBy>
  <cp:revision>1</cp:revision>
  <dcterms:created xsi:type="dcterms:W3CDTF">2022-04-11T05:25:00Z</dcterms:created>
  <dcterms:modified xsi:type="dcterms:W3CDTF">2022-04-11T05:25:00Z</dcterms:modified>
</cp:coreProperties>
</file>