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abril de 2022, el Pleno de la Cámara rechazó la moción por la que se insta al Gobierno de Navarra a elaborar, aprobar y poner en marcha una Estrategia transversal de emancipación juvenil, presentada por el Ilmo. Sr. D. Ángel Ansa Echegaray y publicada en el Boletín Oficial del Parlamento de Navarra núm. 51 de 26 de abril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29 de abril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