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autokarabana-turismoari buruz Ainhoa Unzu Gárate andreak aurkeztutako galdera (10-22/POR-00190).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Gárate andreak, Legebiltzarreko Erregelamenduan ezarritakoaren babesean, honako galdera hau egiten dio Garapen Ekonomikorako kontseilariari,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autokarabana-turismoa gero eta indar handiagoa hartzen ari den sektorea da, eta, araudi espezifiko bat dagoen arren, eremu horren bilakaera eta garapen-aurreikuspena direla-eta araua sektorearen errealitatera eta premietara egokitu behar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aurrerapen eta neurri hartu edo hartuko ditu Nafarroako Gobernuak Nafarroako Udal eta Kontzejuen Federazioarekin elkarlanean legegintzaldi honetan zehar autokarabana-turismoaren inguruan?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Garate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