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maiatzaren 30ean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María Roncesvalles Solana Arana andreak aurkezturiko interpelazioa, Nafarroan adimen artifizialaren oraina eta etorkizunaren arloko politika publikoei buruzkoa (10-22/ITP-00018).</w:t>
      </w:r>
    </w:p>
    <w:p>
      <w:pPr>
        <w:pStyle w:val="0"/>
        <w:suppressAutoHyphens w:val="false"/>
        <w:rPr>
          <w:rStyle w:val="1"/>
        </w:rPr>
      </w:pPr>
      <w:r>
        <w:rPr>
          <w:rStyle w:val="1"/>
          <w:b w:val="true"/>
        </w:rPr>
        <w:t xml:space="preserve">2.</w:t>
      </w:r>
      <w:r>
        <w:rPr>
          <w:rStyle w:val="1"/>
        </w:rPr>
        <w:t xml:space="preserve"> Interpelazio hori Osoko Bilkuran izapidetzea.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2022ko maiatzaren 30ean</w:t>
      </w:r>
    </w:p>
    <w:p>
      <w:pPr>
        <w:pStyle w:val="0"/>
        <w:suppressAutoHyphens w:val="false"/>
        <w:rPr>
          <w:rStyle w:val="1"/>
        </w:rPr>
      </w:pPr>
      <w:r>
        <w:rPr>
          <w:rStyle w:val="1"/>
        </w:rPr>
        <w:t xml:space="preserve">Lehendakaria: Unai Hualde Iglesias</w:t>
      </w:r>
    </w:p>
    <w:p>
      <w:pPr>
        <w:pStyle w:val="2"/>
        <w:suppressAutoHyphens w:val="false"/>
        <w:rPr/>
      </w:pPr>
      <w:r>
        <w:rPr/>
        <w:t xml:space="preserve">INTERPELAZIOAREN TESTUA</w:t>
      </w:r>
    </w:p>
    <w:p>
      <w:pPr>
        <w:pStyle w:val="0"/>
        <w:suppressAutoHyphens w:val="false"/>
        <w:rPr>
          <w:rStyle w:val="1"/>
        </w:rPr>
      </w:pPr>
      <w:r>
        <w:rPr>
          <w:rStyle w:val="1"/>
        </w:rPr>
        <w:t xml:space="preserve">Geroa Bai talde parlamentarioko foru parlamentari María Solana Arana andreak, Legebiltzarreko Erregelamenduan ezarritakoaren babesean, honako interpelazio hau aurkezten du, Unibertsitateko, Berrikuntzako eta Eraldaketa Digitaleko kontseilariak Osoko Bilkuran ahoz erantzun dezan: </w:t>
      </w:r>
    </w:p>
    <w:p>
      <w:pPr>
        <w:pStyle w:val="0"/>
        <w:suppressAutoHyphens w:val="false"/>
        <w:rPr>
          <w:rStyle w:val="1"/>
        </w:rPr>
      </w:pPr>
      <w:r>
        <w:rPr>
          <w:rStyle w:val="1"/>
        </w:rPr>
        <w:t xml:space="preserve">Geroa Baik 2019ko hauteskunde-programan  jasotzen zuen Nafarroan sortzea Adimen Artifizialaren Zentro bat, publikoa, punta-puntakoa eta aitzindaria. Orduantxe ohartarazten genuen bezala, gure erkidegoan arloko onenak ditugu, eta jakin behar dugu indargune hori baliatzen gaur egungo une erabakigarrian. </w:t>
      </w:r>
    </w:p>
    <w:p>
      <w:pPr>
        <w:pStyle w:val="0"/>
        <w:suppressAutoHyphens w:val="false"/>
        <w:rPr>
          <w:rStyle w:val="1"/>
        </w:rPr>
      </w:pPr>
      <w:r>
        <w:rPr>
          <w:rStyle w:val="1"/>
        </w:rPr>
        <w:t xml:space="preserve">Hiru urte iraganik, pandemia baten ondoren eta eraldaketa prozesu betean —gizartea ekologia, ekonomia, energia, arlo digitala...— uste dugu unea dela, baldin eta hainbatetan adierazi dugun bezala garai aldaketa baten aurrean bagaude, agenda politikoan adimen artifiziala bezalako gai erabakigarria sartzeko. </w:t>
      </w:r>
    </w:p>
    <w:p>
      <w:pPr>
        <w:pStyle w:val="0"/>
        <w:suppressAutoHyphens w:val="false"/>
        <w:rPr>
          <w:rStyle w:val="1"/>
        </w:rPr>
      </w:pPr>
      <w:r>
        <w:rPr>
          <w:rStyle w:val="1"/>
        </w:rPr>
        <w:t xml:space="preserve">Horregatik guztiagatik, Unibertsitateko, Berrikuntzako eta Eraldaketa Digitaleko kontseilari interpelazioa aurkezten diogu Nafarroan adimen artifizialaren oraina eta etorkizunaren arloko politika publikoei buruz. </w:t>
      </w:r>
    </w:p>
    <w:p>
      <w:pPr>
        <w:pStyle w:val="0"/>
        <w:suppressAutoHyphens w:val="false"/>
        <w:rPr>
          <w:rStyle w:val="1"/>
        </w:rPr>
      </w:pPr>
      <w:r>
        <w:rPr>
          <w:rStyle w:val="1"/>
        </w:rPr>
        <w:t xml:space="preserve">Iruñean, 2022ko maiatzaren 26an</w:t>
      </w:r>
    </w:p>
    <w:p>
      <w:pPr>
        <w:pStyle w:val="0"/>
        <w:suppressAutoHyphens w:val="false"/>
        <w:rPr>
          <w:rStyle w:val="1"/>
        </w:rPr>
      </w:pPr>
      <w:r>
        <w:rPr>
          <w:rStyle w:val="1"/>
        </w:rPr>
        <w:t xml:space="preserve">Foru parlamentaria: María Roncesvalles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