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F035" w14:textId="2D807A38" w:rsidR="00012B39" w:rsidRDefault="00874E7F" w:rsidP="00797D34">
      <w:pPr>
        <w:spacing w:beforeLines="60" w:before="144" w:afterLines="60" w:after="144" w:line="240" w:lineRule="auto"/>
        <w:ind w:left="-5" w:right="0"/>
      </w:pPr>
      <w:r>
        <w:t xml:space="preserve">EH Bildu Nafarroa talde parlamentarioari atxikitako foru parlamentari Maiorga Ramirez Erro jaunak idatziz erantzuteko galdera egin du, Nafarroako Parlamentuko 2197 irteera-zenbakiarekin erregistratua, 2022ko apirilaren 11n (10-22/PES-117 galdera), Sozietateen gaineko Zergari buruzko Foru Legean guztira jasotzen diren hobarien zenbatekoei buruz, “Etxebizitzak errentan ematen diharduten entitateak” izeneko IV. kapituluari dagokionez. Hona Ekonomia eta Ogasuneko kontseilariak ematen dion informazioa:</w:t>
      </w:r>
    </w:p>
    <w:tbl>
      <w:tblPr>
        <w:tblStyle w:val="TableGrid"/>
        <w:tblpPr w:vertAnchor="page" w:horzAnchor="margin" w:tblpXSpec="center" w:tblpY="3161"/>
        <w:tblOverlap w:val="never"/>
        <w:tblW w:w="0" w:type="auto"/>
        <w:tblInd w:w="0" w:type="dxa"/>
        <w:tblCellMar>
          <w:top w:w="0" w:type="dxa"/>
          <w:left w:w="1" w:type="dxa"/>
          <w:bottom w:w="131" w:type="dxa"/>
          <w:right w:w="0" w:type="dxa"/>
        </w:tblCellMar>
        <w:tblLook w:val="04A0" w:firstRow="1" w:lastRow="0" w:firstColumn="1" w:lastColumn="0" w:noHBand="0" w:noVBand="1"/>
      </w:tblPr>
      <w:tblGrid>
        <w:gridCol w:w="1266"/>
        <w:gridCol w:w="4536"/>
      </w:tblGrid>
      <w:tr w:rsidR="00874E7F" w14:paraId="68F32C9B"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bottom"/>
          </w:tcPr>
          <w:p w14:paraId="7BD5752D" w14:textId="77777777" w:rsidR="00874E7F" w:rsidRDefault="00874E7F" w:rsidP="00874E7F">
            <w:pPr>
              <w:spacing w:after="0" w:line="240" w:lineRule="auto"/>
              <w:ind w:left="0" w:right="138" w:firstLine="0"/>
              <w:jc w:val="left"/>
            </w:pPr>
          </w:p>
        </w:tc>
        <w:tc>
          <w:tcPr>
            <w:tcW w:w="4536" w:type="dxa"/>
            <w:tcBorders>
              <w:top w:val="single" w:sz="8" w:space="0" w:color="00000A"/>
              <w:left w:val="single" w:sz="8" w:space="0" w:color="00000A"/>
              <w:bottom w:val="single" w:sz="8" w:space="0" w:color="00000A"/>
              <w:right w:val="single" w:sz="8" w:space="0" w:color="00000A"/>
            </w:tcBorders>
            <w:vAlign w:val="center"/>
          </w:tcPr>
          <w:p w14:paraId="46FD417F" w14:textId="77777777" w:rsidR="00874E7F" w:rsidRDefault="00874E7F" w:rsidP="00874E7F">
            <w:pPr>
              <w:spacing w:after="0" w:line="240" w:lineRule="auto"/>
              <w:ind w:left="1" w:right="0" w:firstLine="0"/>
              <w:jc w:val="center"/>
            </w:pPr>
            <w:r>
              <w:t xml:space="preserve">Errenta hobaridunak</w:t>
            </w:r>
          </w:p>
          <w:p w14:paraId="7CC6929B" w14:textId="77777777" w:rsidR="00874E7F" w:rsidRDefault="00874E7F" w:rsidP="00874E7F">
            <w:pPr>
              <w:spacing w:after="0" w:line="240" w:lineRule="auto"/>
              <w:ind w:left="1" w:right="0" w:firstLine="0"/>
              <w:jc w:val="center"/>
            </w:pPr>
            <w:r>
              <w:t xml:space="preserve">(euroak)</w:t>
            </w:r>
          </w:p>
        </w:tc>
      </w:tr>
      <w:tr w:rsidR="00874E7F" w14:paraId="7054F979"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54033084" w14:textId="77777777" w:rsidR="00874E7F" w:rsidRDefault="00874E7F" w:rsidP="00874E7F">
            <w:pPr>
              <w:spacing w:after="0" w:line="240" w:lineRule="auto"/>
              <w:ind w:left="0" w:right="138" w:firstLine="0"/>
              <w:jc w:val="left"/>
            </w:pPr>
            <w:r>
              <w:t xml:space="preserve"> </w:t>
            </w:r>
          </w:p>
        </w:tc>
        <w:tc>
          <w:tcPr>
            <w:tcW w:w="4536" w:type="dxa"/>
            <w:tcBorders>
              <w:top w:val="single" w:sz="8" w:space="0" w:color="00000A"/>
              <w:left w:val="single" w:sz="8" w:space="0" w:color="00000A"/>
              <w:bottom w:val="single" w:sz="8" w:space="0" w:color="00000A"/>
              <w:right w:val="single" w:sz="8" w:space="0" w:color="00000A"/>
            </w:tcBorders>
            <w:vAlign w:val="center"/>
          </w:tcPr>
          <w:p w14:paraId="19691B9C" w14:textId="77777777" w:rsidR="00874E7F" w:rsidRDefault="00874E7F" w:rsidP="00874E7F">
            <w:pPr>
              <w:spacing w:after="0" w:line="240" w:lineRule="auto"/>
              <w:ind w:left="1" w:right="0" w:firstLine="0"/>
              <w:jc w:val="left"/>
            </w:pPr>
            <w:r>
              <w:t xml:space="preserve">7538 laukia</w:t>
            </w:r>
          </w:p>
        </w:tc>
      </w:tr>
      <w:tr w:rsidR="00874E7F" w14:paraId="3072B7C5"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06F393F1" w14:textId="77777777" w:rsidR="00874E7F" w:rsidRDefault="00874E7F" w:rsidP="00874E7F">
            <w:pPr>
              <w:spacing w:after="0" w:line="240" w:lineRule="auto"/>
              <w:ind w:left="0" w:right="138" w:firstLine="0"/>
              <w:jc w:val="right"/>
            </w:pPr>
            <w:r>
              <w:t xml:space="preserve">2007</w:t>
            </w:r>
          </w:p>
        </w:tc>
        <w:tc>
          <w:tcPr>
            <w:tcW w:w="4536" w:type="dxa"/>
            <w:tcBorders>
              <w:top w:val="single" w:sz="8" w:space="0" w:color="00000A"/>
              <w:left w:val="single" w:sz="8" w:space="0" w:color="00000A"/>
              <w:bottom w:val="single" w:sz="8" w:space="0" w:color="00000A"/>
              <w:right w:val="single" w:sz="8" w:space="0" w:color="00000A"/>
            </w:tcBorders>
            <w:vAlign w:val="center"/>
          </w:tcPr>
          <w:p w14:paraId="497F3721" w14:textId="77777777" w:rsidR="00874E7F" w:rsidRDefault="00874E7F" w:rsidP="00874E7F">
            <w:pPr>
              <w:spacing w:after="0" w:line="240" w:lineRule="auto"/>
              <w:ind w:left="1" w:right="0" w:firstLine="0"/>
              <w:jc w:val="left"/>
            </w:pPr>
            <w:r>
              <w:t xml:space="preserve">-</w:t>
            </w:r>
          </w:p>
        </w:tc>
      </w:tr>
      <w:tr w:rsidR="00874E7F" w14:paraId="2D91C4FC"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3C00BEAF" w14:textId="77777777" w:rsidR="00874E7F" w:rsidRDefault="00874E7F" w:rsidP="00874E7F">
            <w:pPr>
              <w:spacing w:after="0" w:line="240" w:lineRule="auto"/>
              <w:ind w:left="0" w:right="138" w:firstLine="0"/>
              <w:jc w:val="right"/>
            </w:pPr>
            <w:r>
              <w:t xml:space="preserve">2008</w:t>
            </w:r>
          </w:p>
        </w:tc>
        <w:tc>
          <w:tcPr>
            <w:tcW w:w="4536" w:type="dxa"/>
            <w:tcBorders>
              <w:top w:val="single" w:sz="8" w:space="0" w:color="00000A"/>
              <w:left w:val="single" w:sz="8" w:space="0" w:color="00000A"/>
              <w:bottom w:val="single" w:sz="8" w:space="0" w:color="00000A"/>
              <w:right w:val="single" w:sz="8" w:space="0" w:color="00000A"/>
            </w:tcBorders>
            <w:vAlign w:val="center"/>
          </w:tcPr>
          <w:p w14:paraId="03A0094F" w14:textId="77777777" w:rsidR="00874E7F" w:rsidRDefault="00874E7F" w:rsidP="00874E7F">
            <w:pPr>
              <w:spacing w:after="0" w:line="240" w:lineRule="auto"/>
              <w:ind w:left="1" w:right="0" w:firstLine="0"/>
              <w:jc w:val="left"/>
            </w:pPr>
            <w:r>
              <w:t xml:space="preserve">-</w:t>
            </w:r>
          </w:p>
        </w:tc>
      </w:tr>
      <w:tr w:rsidR="00874E7F" w14:paraId="416DD3E7"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4C3ED49B" w14:textId="77777777" w:rsidR="00874E7F" w:rsidRDefault="00874E7F" w:rsidP="00874E7F">
            <w:pPr>
              <w:spacing w:after="0" w:line="240" w:lineRule="auto"/>
              <w:ind w:left="0" w:right="138" w:firstLine="0"/>
              <w:jc w:val="right"/>
            </w:pPr>
            <w:r>
              <w:t xml:space="preserve">2009</w:t>
            </w:r>
          </w:p>
        </w:tc>
        <w:tc>
          <w:tcPr>
            <w:tcW w:w="4536" w:type="dxa"/>
            <w:tcBorders>
              <w:top w:val="single" w:sz="8" w:space="0" w:color="00000A"/>
              <w:left w:val="single" w:sz="8" w:space="0" w:color="00000A"/>
              <w:bottom w:val="single" w:sz="8" w:space="0" w:color="00000A"/>
              <w:right w:val="single" w:sz="8" w:space="0" w:color="00000A"/>
            </w:tcBorders>
            <w:vAlign w:val="center"/>
          </w:tcPr>
          <w:p w14:paraId="216F2F14" w14:textId="77777777" w:rsidR="00874E7F" w:rsidRDefault="00874E7F" w:rsidP="00874E7F">
            <w:pPr>
              <w:spacing w:after="0" w:line="240" w:lineRule="auto"/>
              <w:ind w:left="0" w:right="1266" w:firstLine="0"/>
              <w:jc w:val="right"/>
            </w:pPr>
            <w:r>
              <w:t xml:space="preserve">1.324.140,34</w:t>
            </w:r>
          </w:p>
        </w:tc>
      </w:tr>
      <w:tr w:rsidR="00874E7F" w14:paraId="32BFBEA3"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2D672341" w14:textId="77777777" w:rsidR="00874E7F" w:rsidRDefault="00874E7F" w:rsidP="00874E7F">
            <w:pPr>
              <w:spacing w:after="0" w:line="240" w:lineRule="auto"/>
              <w:ind w:left="0" w:right="138" w:firstLine="0"/>
              <w:jc w:val="right"/>
            </w:pPr>
            <w:r>
              <w:t xml:space="preserve">2010</w:t>
            </w:r>
          </w:p>
        </w:tc>
        <w:tc>
          <w:tcPr>
            <w:tcW w:w="4536" w:type="dxa"/>
            <w:tcBorders>
              <w:top w:val="single" w:sz="8" w:space="0" w:color="00000A"/>
              <w:left w:val="single" w:sz="8" w:space="0" w:color="00000A"/>
              <w:bottom w:val="single" w:sz="8" w:space="0" w:color="00000A"/>
              <w:right w:val="single" w:sz="8" w:space="0" w:color="00000A"/>
            </w:tcBorders>
            <w:vAlign w:val="center"/>
          </w:tcPr>
          <w:p w14:paraId="68C04263" w14:textId="77777777" w:rsidR="00874E7F" w:rsidRDefault="00874E7F" w:rsidP="00874E7F">
            <w:pPr>
              <w:spacing w:after="0" w:line="240" w:lineRule="auto"/>
              <w:ind w:left="0" w:right="1266" w:firstLine="0"/>
              <w:jc w:val="right"/>
            </w:pPr>
            <w:r>
              <w:t xml:space="preserve">1.628.419,39</w:t>
            </w:r>
          </w:p>
        </w:tc>
      </w:tr>
      <w:tr w:rsidR="00874E7F" w14:paraId="423D94FE"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0101318F" w14:textId="77777777" w:rsidR="00874E7F" w:rsidRDefault="00874E7F" w:rsidP="00874E7F">
            <w:pPr>
              <w:spacing w:after="0" w:line="240" w:lineRule="auto"/>
              <w:ind w:left="0" w:right="138" w:firstLine="0"/>
              <w:jc w:val="right"/>
            </w:pPr>
            <w:r>
              <w:t xml:space="preserve">2011</w:t>
            </w:r>
          </w:p>
        </w:tc>
        <w:tc>
          <w:tcPr>
            <w:tcW w:w="4536" w:type="dxa"/>
            <w:tcBorders>
              <w:top w:val="single" w:sz="8" w:space="0" w:color="00000A"/>
              <w:left w:val="single" w:sz="8" w:space="0" w:color="00000A"/>
              <w:bottom w:val="single" w:sz="8" w:space="0" w:color="00000A"/>
              <w:right w:val="single" w:sz="8" w:space="0" w:color="00000A"/>
            </w:tcBorders>
            <w:vAlign w:val="center"/>
          </w:tcPr>
          <w:p w14:paraId="25D6F339" w14:textId="77777777" w:rsidR="00874E7F" w:rsidRDefault="00874E7F" w:rsidP="00874E7F">
            <w:pPr>
              <w:spacing w:after="0" w:line="240" w:lineRule="auto"/>
              <w:ind w:left="0" w:right="1266" w:firstLine="0"/>
              <w:jc w:val="right"/>
            </w:pPr>
            <w:r>
              <w:t xml:space="preserve">1.843.128,14</w:t>
            </w:r>
          </w:p>
        </w:tc>
      </w:tr>
      <w:tr w:rsidR="00874E7F" w14:paraId="024A9675"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4F89BDF6" w14:textId="77777777" w:rsidR="00874E7F" w:rsidRDefault="00874E7F" w:rsidP="00874E7F">
            <w:pPr>
              <w:spacing w:after="0" w:line="240" w:lineRule="auto"/>
              <w:ind w:left="0" w:right="138" w:firstLine="0"/>
              <w:jc w:val="right"/>
            </w:pPr>
            <w:r>
              <w:t xml:space="preserve">2012</w:t>
            </w:r>
          </w:p>
        </w:tc>
        <w:tc>
          <w:tcPr>
            <w:tcW w:w="4536" w:type="dxa"/>
            <w:tcBorders>
              <w:top w:val="single" w:sz="8" w:space="0" w:color="00000A"/>
              <w:left w:val="single" w:sz="8" w:space="0" w:color="00000A"/>
              <w:bottom w:val="single" w:sz="8" w:space="0" w:color="00000A"/>
              <w:right w:val="single" w:sz="8" w:space="0" w:color="00000A"/>
            </w:tcBorders>
            <w:vAlign w:val="center"/>
          </w:tcPr>
          <w:p w14:paraId="724954E4" w14:textId="77777777" w:rsidR="00874E7F" w:rsidRDefault="00874E7F" w:rsidP="00874E7F">
            <w:pPr>
              <w:spacing w:after="0" w:line="240" w:lineRule="auto"/>
              <w:ind w:left="0" w:right="1266" w:firstLine="0"/>
              <w:jc w:val="right"/>
            </w:pPr>
            <w:r>
              <w:t xml:space="preserve">1.379.556,86</w:t>
            </w:r>
          </w:p>
        </w:tc>
      </w:tr>
      <w:tr w:rsidR="00874E7F" w14:paraId="1278A524"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027AC213" w14:textId="77777777" w:rsidR="00874E7F" w:rsidRDefault="00874E7F" w:rsidP="00874E7F">
            <w:pPr>
              <w:spacing w:after="0" w:line="240" w:lineRule="auto"/>
              <w:ind w:left="0" w:right="138" w:firstLine="0"/>
              <w:jc w:val="right"/>
            </w:pPr>
            <w:r>
              <w:t xml:space="preserve">2013</w:t>
            </w:r>
          </w:p>
        </w:tc>
        <w:tc>
          <w:tcPr>
            <w:tcW w:w="4536" w:type="dxa"/>
            <w:tcBorders>
              <w:top w:val="single" w:sz="8" w:space="0" w:color="00000A"/>
              <w:left w:val="single" w:sz="8" w:space="0" w:color="00000A"/>
              <w:bottom w:val="single" w:sz="8" w:space="0" w:color="00000A"/>
              <w:right w:val="single" w:sz="8" w:space="0" w:color="00000A"/>
            </w:tcBorders>
            <w:vAlign w:val="center"/>
          </w:tcPr>
          <w:p w14:paraId="3A7415E4" w14:textId="77777777" w:rsidR="00874E7F" w:rsidRDefault="00874E7F" w:rsidP="00874E7F">
            <w:pPr>
              <w:spacing w:after="0" w:line="240" w:lineRule="auto"/>
              <w:ind w:left="0" w:right="1266" w:firstLine="0"/>
              <w:jc w:val="right"/>
            </w:pPr>
            <w:r>
              <w:t xml:space="preserve">1.143.001,67</w:t>
            </w:r>
          </w:p>
        </w:tc>
      </w:tr>
      <w:tr w:rsidR="00874E7F" w14:paraId="6FEEE5A7"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396415B1" w14:textId="77777777" w:rsidR="00874E7F" w:rsidRDefault="00874E7F" w:rsidP="00874E7F">
            <w:pPr>
              <w:spacing w:after="0" w:line="240" w:lineRule="auto"/>
              <w:ind w:left="0" w:right="138" w:firstLine="0"/>
              <w:jc w:val="right"/>
            </w:pPr>
            <w:r>
              <w:t xml:space="preserve">2014</w:t>
            </w:r>
          </w:p>
        </w:tc>
        <w:tc>
          <w:tcPr>
            <w:tcW w:w="4536" w:type="dxa"/>
            <w:tcBorders>
              <w:top w:val="single" w:sz="8" w:space="0" w:color="00000A"/>
              <w:left w:val="single" w:sz="8" w:space="0" w:color="00000A"/>
              <w:bottom w:val="single" w:sz="8" w:space="0" w:color="00000A"/>
              <w:right w:val="single" w:sz="8" w:space="0" w:color="00000A"/>
            </w:tcBorders>
            <w:vAlign w:val="center"/>
          </w:tcPr>
          <w:p w14:paraId="4FA1094E" w14:textId="77777777" w:rsidR="00874E7F" w:rsidRDefault="00874E7F" w:rsidP="00874E7F">
            <w:pPr>
              <w:spacing w:after="0" w:line="240" w:lineRule="auto"/>
              <w:ind w:left="0" w:right="1266" w:firstLine="0"/>
              <w:jc w:val="right"/>
            </w:pPr>
            <w:r>
              <w:t xml:space="preserve">1.822.618,69</w:t>
            </w:r>
          </w:p>
        </w:tc>
      </w:tr>
      <w:tr w:rsidR="00874E7F" w14:paraId="533D2C0D"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3AED1C39" w14:textId="77777777" w:rsidR="00874E7F" w:rsidRDefault="00874E7F" w:rsidP="00874E7F">
            <w:pPr>
              <w:spacing w:after="0" w:line="240" w:lineRule="auto"/>
              <w:ind w:left="0" w:right="138" w:firstLine="0"/>
              <w:jc w:val="right"/>
            </w:pPr>
            <w:r>
              <w:t xml:space="preserve">2015</w:t>
            </w:r>
          </w:p>
        </w:tc>
        <w:tc>
          <w:tcPr>
            <w:tcW w:w="4536" w:type="dxa"/>
            <w:tcBorders>
              <w:top w:val="single" w:sz="8" w:space="0" w:color="00000A"/>
              <w:left w:val="single" w:sz="8" w:space="0" w:color="00000A"/>
              <w:bottom w:val="single" w:sz="8" w:space="0" w:color="00000A"/>
              <w:right w:val="single" w:sz="8" w:space="0" w:color="00000A"/>
            </w:tcBorders>
            <w:vAlign w:val="center"/>
          </w:tcPr>
          <w:p w14:paraId="3560878E" w14:textId="77777777" w:rsidR="00874E7F" w:rsidRDefault="00874E7F" w:rsidP="00874E7F">
            <w:pPr>
              <w:spacing w:after="0" w:line="240" w:lineRule="auto"/>
              <w:ind w:left="0" w:right="1266" w:firstLine="0"/>
              <w:jc w:val="right"/>
            </w:pPr>
            <w:r>
              <w:t xml:space="preserve">1.907.556,93</w:t>
            </w:r>
          </w:p>
        </w:tc>
      </w:tr>
      <w:tr w:rsidR="00874E7F" w14:paraId="6A6DB0B7"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6CCFC3EA" w14:textId="77777777" w:rsidR="00874E7F" w:rsidRDefault="00874E7F" w:rsidP="00874E7F">
            <w:pPr>
              <w:spacing w:after="0" w:line="240" w:lineRule="auto"/>
              <w:ind w:left="0" w:right="138" w:firstLine="0"/>
              <w:jc w:val="right"/>
            </w:pPr>
            <w:r>
              <w:t xml:space="preserve">2016</w:t>
            </w:r>
          </w:p>
        </w:tc>
        <w:tc>
          <w:tcPr>
            <w:tcW w:w="4536" w:type="dxa"/>
            <w:tcBorders>
              <w:top w:val="single" w:sz="8" w:space="0" w:color="00000A"/>
              <w:left w:val="single" w:sz="8" w:space="0" w:color="00000A"/>
              <w:bottom w:val="single" w:sz="8" w:space="0" w:color="00000A"/>
              <w:right w:val="single" w:sz="8" w:space="0" w:color="00000A"/>
            </w:tcBorders>
            <w:vAlign w:val="center"/>
          </w:tcPr>
          <w:p w14:paraId="799BD600" w14:textId="77777777" w:rsidR="00874E7F" w:rsidRDefault="00874E7F" w:rsidP="00874E7F">
            <w:pPr>
              <w:spacing w:after="0" w:line="240" w:lineRule="auto"/>
              <w:ind w:left="0" w:right="1266" w:firstLine="0"/>
              <w:jc w:val="right"/>
            </w:pPr>
            <w:r>
              <w:t xml:space="preserve">1.796.009,59</w:t>
            </w:r>
          </w:p>
        </w:tc>
      </w:tr>
      <w:tr w:rsidR="00874E7F" w14:paraId="78649801"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0D2139EB" w14:textId="77777777" w:rsidR="00874E7F" w:rsidRDefault="00874E7F" w:rsidP="00874E7F">
            <w:pPr>
              <w:spacing w:after="0" w:line="240" w:lineRule="auto"/>
              <w:ind w:left="0" w:right="138" w:firstLine="0"/>
              <w:jc w:val="right"/>
            </w:pPr>
            <w:r>
              <w:t xml:space="preserve">2017</w:t>
            </w:r>
          </w:p>
        </w:tc>
        <w:tc>
          <w:tcPr>
            <w:tcW w:w="4536" w:type="dxa"/>
            <w:tcBorders>
              <w:top w:val="single" w:sz="8" w:space="0" w:color="00000A"/>
              <w:left w:val="single" w:sz="8" w:space="0" w:color="00000A"/>
              <w:bottom w:val="single" w:sz="8" w:space="0" w:color="00000A"/>
              <w:right w:val="single" w:sz="8" w:space="0" w:color="00000A"/>
            </w:tcBorders>
            <w:vAlign w:val="center"/>
          </w:tcPr>
          <w:p w14:paraId="4EB7B341" w14:textId="77777777" w:rsidR="00874E7F" w:rsidRDefault="00874E7F" w:rsidP="00874E7F">
            <w:pPr>
              <w:spacing w:after="0" w:line="240" w:lineRule="auto"/>
              <w:ind w:left="0" w:right="1266" w:firstLine="0"/>
              <w:jc w:val="right"/>
            </w:pPr>
            <w:r>
              <w:t xml:space="preserve">2.683.298,10</w:t>
            </w:r>
          </w:p>
        </w:tc>
      </w:tr>
      <w:tr w:rsidR="00874E7F" w14:paraId="39E8026E"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462864EF" w14:textId="77777777" w:rsidR="00874E7F" w:rsidRDefault="00874E7F" w:rsidP="00874E7F">
            <w:pPr>
              <w:spacing w:after="0" w:line="240" w:lineRule="auto"/>
              <w:ind w:left="0" w:right="138" w:firstLine="0"/>
              <w:jc w:val="right"/>
            </w:pPr>
            <w:r>
              <w:t xml:space="preserve">2018</w:t>
            </w:r>
          </w:p>
        </w:tc>
        <w:tc>
          <w:tcPr>
            <w:tcW w:w="4536" w:type="dxa"/>
            <w:tcBorders>
              <w:top w:val="single" w:sz="8" w:space="0" w:color="00000A"/>
              <w:left w:val="single" w:sz="8" w:space="0" w:color="00000A"/>
              <w:bottom w:val="single" w:sz="8" w:space="0" w:color="00000A"/>
              <w:right w:val="single" w:sz="8" w:space="0" w:color="00000A"/>
            </w:tcBorders>
            <w:vAlign w:val="center"/>
          </w:tcPr>
          <w:p w14:paraId="16B5075C" w14:textId="77777777" w:rsidR="00874E7F" w:rsidRDefault="00874E7F" w:rsidP="00874E7F">
            <w:pPr>
              <w:spacing w:after="0" w:line="240" w:lineRule="auto"/>
              <w:ind w:left="0" w:right="1266" w:firstLine="0"/>
              <w:jc w:val="right"/>
            </w:pPr>
            <w:r>
              <w:t xml:space="preserve">3.421.376,58</w:t>
            </w:r>
          </w:p>
        </w:tc>
      </w:tr>
      <w:tr w:rsidR="00874E7F" w14:paraId="17B0344B"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14B1FDAC" w14:textId="77777777" w:rsidR="00874E7F" w:rsidRDefault="00874E7F" w:rsidP="00874E7F">
            <w:pPr>
              <w:spacing w:after="0" w:line="240" w:lineRule="auto"/>
              <w:ind w:left="0" w:right="138" w:firstLine="0"/>
              <w:jc w:val="right"/>
            </w:pPr>
            <w:r>
              <w:t xml:space="preserve">2019</w:t>
            </w:r>
          </w:p>
        </w:tc>
        <w:tc>
          <w:tcPr>
            <w:tcW w:w="4536" w:type="dxa"/>
            <w:tcBorders>
              <w:top w:val="single" w:sz="8" w:space="0" w:color="00000A"/>
              <w:left w:val="single" w:sz="8" w:space="0" w:color="00000A"/>
              <w:bottom w:val="single" w:sz="8" w:space="0" w:color="00000A"/>
              <w:right w:val="single" w:sz="8" w:space="0" w:color="00000A"/>
            </w:tcBorders>
            <w:vAlign w:val="center"/>
          </w:tcPr>
          <w:p w14:paraId="0B5D5C72" w14:textId="77777777" w:rsidR="00874E7F" w:rsidRDefault="00874E7F" w:rsidP="00874E7F">
            <w:pPr>
              <w:spacing w:after="0" w:line="240" w:lineRule="auto"/>
              <w:ind w:left="0" w:right="1266" w:firstLine="0"/>
              <w:jc w:val="right"/>
            </w:pPr>
            <w:r>
              <w:t xml:space="preserve">2.914.916,28</w:t>
            </w:r>
          </w:p>
        </w:tc>
      </w:tr>
      <w:tr w:rsidR="00874E7F" w14:paraId="2379E26F" w14:textId="77777777" w:rsidTr="00874E7F">
        <w:trPr>
          <w:trHeight w:val="20"/>
        </w:trPr>
        <w:tc>
          <w:tcPr>
            <w:tcW w:w="1266" w:type="dxa"/>
            <w:tcBorders>
              <w:top w:val="single" w:sz="8" w:space="0" w:color="00000A"/>
              <w:left w:val="single" w:sz="8" w:space="0" w:color="00000A"/>
              <w:bottom w:val="single" w:sz="8" w:space="0" w:color="00000A"/>
              <w:right w:val="single" w:sz="8" w:space="0" w:color="00000A"/>
            </w:tcBorders>
            <w:vAlign w:val="center"/>
          </w:tcPr>
          <w:p w14:paraId="5DD2E188" w14:textId="77777777" w:rsidR="00874E7F" w:rsidRDefault="00874E7F" w:rsidP="00874E7F">
            <w:pPr>
              <w:spacing w:after="0" w:line="240" w:lineRule="auto"/>
              <w:ind w:left="0" w:right="138" w:firstLine="0"/>
              <w:jc w:val="right"/>
            </w:pPr>
            <w:r>
              <w:t xml:space="preserve">2020</w:t>
            </w:r>
          </w:p>
        </w:tc>
        <w:tc>
          <w:tcPr>
            <w:tcW w:w="4536" w:type="dxa"/>
            <w:tcBorders>
              <w:top w:val="single" w:sz="8" w:space="0" w:color="00000A"/>
              <w:left w:val="single" w:sz="8" w:space="0" w:color="00000A"/>
              <w:bottom w:val="single" w:sz="8" w:space="0" w:color="00000A"/>
              <w:right w:val="single" w:sz="8" w:space="0" w:color="00000A"/>
            </w:tcBorders>
            <w:vAlign w:val="center"/>
          </w:tcPr>
          <w:p w14:paraId="7E2318C3" w14:textId="77777777" w:rsidR="00874E7F" w:rsidRDefault="00874E7F" w:rsidP="00874E7F">
            <w:pPr>
              <w:spacing w:after="0" w:line="240" w:lineRule="auto"/>
              <w:ind w:left="0" w:right="1266" w:firstLine="0"/>
              <w:jc w:val="right"/>
            </w:pPr>
            <w:r>
              <w:t xml:space="preserve">3.502.434,05</w:t>
            </w:r>
          </w:p>
        </w:tc>
      </w:tr>
    </w:tbl>
    <w:p w14:paraId="0F106770" w14:textId="035CDACE" w:rsidR="00797D34" w:rsidRDefault="00797D34" w:rsidP="00797D34">
      <w:pPr>
        <w:spacing w:beforeLines="60" w:before="144" w:afterLines="60" w:after="144" w:line="240" w:lineRule="auto"/>
        <w:ind w:left="-5" w:right="0"/>
      </w:pPr>
    </w:p>
    <w:p w14:paraId="52C3AF53" w14:textId="1658895D" w:rsidR="00797D34" w:rsidRDefault="00797D34" w:rsidP="00874E7F">
      <w:pPr>
        <w:spacing w:beforeLines="60" w:before="144" w:afterLines="60" w:after="144" w:line="240" w:lineRule="auto"/>
        <w:ind w:left="0" w:right="0" w:firstLine="0"/>
      </w:pPr>
    </w:p>
    <w:p w14:paraId="5D9A645D" w14:textId="07092ABE" w:rsidR="00874E7F" w:rsidRDefault="00874E7F" w:rsidP="00874E7F">
      <w:pPr>
        <w:spacing w:beforeLines="60" w:before="144" w:afterLines="60" w:after="144" w:line="240" w:lineRule="auto"/>
        <w:ind w:left="0" w:right="0" w:firstLine="0"/>
      </w:pPr>
    </w:p>
    <w:p w14:paraId="05B95E2B" w14:textId="77777777" w:rsidR="00874E7F" w:rsidRDefault="00874E7F" w:rsidP="00874E7F">
      <w:pPr>
        <w:spacing w:beforeLines="60" w:before="144" w:afterLines="60" w:after="144" w:line="240" w:lineRule="auto"/>
        <w:ind w:left="0" w:right="0" w:firstLine="0"/>
      </w:pPr>
    </w:p>
    <w:p w14:paraId="075F59BF" w14:textId="23B2C72B" w:rsidR="00797D34" w:rsidRDefault="00797D34" w:rsidP="00797D34">
      <w:pPr>
        <w:spacing w:beforeLines="60" w:before="144" w:afterLines="60" w:after="144" w:line="240" w:lineRule="auto"/>
        <w:ind w:left="-5" w:right="0"/>
      </w:pPr>
    </w:p>
    <w:p w14:paraId="1C8F781E" w14:textId="660E79C8" w:rsidR="00797D34" w:rsidRDefault="00797D34" w:rsidP="00797D34">
      <w:pPr>
        <w:spacing w:beforeLines="60" w:before="144" w:afterLines="60" w:after="144" w:line="240" w:lineRule="auto"/>
        <w:ind w:left="-5" w:right="0"/>
      </w:pPr>
    </w:p>
    <w:p w14:paraId="5462E697" w14:textId="62595D3A" w:rsidR="00797D34" w:rsidRDefault="00797D34" w:rsidP="00797D34">
      <w:pPr>
        <w:spacing w:beforeLines="60" w:before="144" w:afterLines="60" w:after="144" w:line="240" w:lineRule="auto"/>
        <w:ind w:left="-5" w:right="0"/>
      </w:pPr>
    </w:p>
    <w:p w14:paraId="195A6884" w14:textId="06840EEA" w:rsidR="00797D34" w:rsidRDefault="00797D34" w:rsidP="00797D34">
      <w:pPr>
        <w:spacing w:beforeLines="60" w:before="144" w:afterLines="60" w:after="144" w:line="240" w:lineRule="auto"/>
        <w:ind w:left="-5" w:right="0"/>
      </w:pPr>
    </w:p>
    <w:p w14:paraId="133CE966" w14:textId="3594B860" w:rsidR="00797D34" w:rsidRDefault="00797D34" w:rsidP="00797D34">
      <w:pPr>
        <w:spacing w:beforeLines="60" w:before="144" w:afterLines="60" w:after="144" w:line="240" w:lineRule="auto"/>
        <w:ind w:left="-5" w:right="0"/>
      </w:pPr>
    </w:p>
    <w:p w14:paraId="2571FC5D" w14:textId="2889C947" w:rsidR="00797D34" w:rsidRDefault="00797D34" w:rsidP="00797D34">
      <w:pPr>
        <w:spacing w:beforeLines="60" w:before="144" w:afterLines="60" w:after="144" w:line="240" w:lineRule="auto"/>
        <w:ind w:left="-5" w:right="0"/>
      </w:pPr>
    </w:p>
    <w:p w14:paraId="48FB6E40" w14:textId="039621B1" w:rsidR="00797D34" w:rsidRDefault="00797D34" w:rsidP="00797D34">
      <w:pPr>
        <w:spacing w:beforeLines="60" w:before="144" w:afterLines="60" w:after="144" w:line="240" w:lineRule="auto"/>
        <w:ind w:left="-5" w:right="0"/>
      </w:pPr>
    </w:p>
    <w:p w14:paraId="31972E76" w14:textId="7CDAFEFA" w:rsidR="00797D34" w:rsidRDefault="00797D34" w:rsidP="00797D34">
      <w:pPr>
        <w:spacing w:beforeLines="60" w:before="144" w:afterLines="60" w:after="144" w:line="240" w:lineRule="auto"/>
        <w:ind w:left="-5" w:right="0"/>
      </w:pPr>
    </w:p>
    <w:p w14:paraId="7874B633" w14:textId="77777777" w:rsidR="00797D34" w:rsidRDefault="00797D34" w:rsidP="00797D34">
      <w:pPr>
        <w:spacing w:beforeLines="60" w:before="144" w:afterLines="60" w:after="144" w:line="240" w:lineRule="auto"/>
        <w:ind w:left="-5" w:right="0"/>
      </w:pPr>
    </w:p>
    <w:p w14:paraId="77A911C7" w14:textId="2C1BF5C2" w:rsidR="0074579C" w:rsidRDefault="0074579C" w:rsidP="00797D34">
      <w:pPr>
        <w:spacing w:beforeLines="60" w:before="144" w:afterLines="60" w:after="144" w:line="240" w:lineRule="auto"/>
        <w:ind w:left="-5" w:right="0"/>
      </w:pPr>
    </w:p>
    <w:p w14:paraId="629B0677" w14:textId="77777777" w:rsidR="00874E7F" w:rsidRDefault="00874E7F" w:rsidP="00797D34">
      <w:pPr>
        <w:spacing w:beforeLines="60" w:before="144" w:afterLines="60" w:after="144" w:line="240" w:lineRule="auto"/>
        <w:ind w:left="-5" w:right="0"/>
      </w:pPr>
    </w:p>
    <w:p w14:paraId="5E7134E5" w14:textId="77777777" w:rsidR="00874E7F" w:rsidRDefault="00874E7F" w:rsidP="00797D34">
      <w:pPr>
        <w:spacing w:beforeLines="60" w:before="144" w:afterLines="60" w:after="144" w:line="240" w:lineRule="auto"/>
        <w:ind w:left="-5" w:right="0"/>
      </w:pPr>
    </w:p>
    <w:p w14:paraId="066D42D1" w14:textId="77777777" w:rsidR="00874E7F" w:rsidRDefault="00874E7F" w:rsidP="00797D34">
      <w:pPr>
        <w:spacing w:beforeLines="60" w:before="144" w:afterLines="60" w:after="144" w:line="240" w:lineRule="auto"/>
        <w:ind w:left="-5" w:right="0"/>
      </w:pPr>
    </w:p>
    <w:p w14:paraId="7746997B" w14:textId="77777777" w:rsidR="00874E7F" w:rsidRDefault="00874E7F" w:rsidP="00797D34">
      <w:pPr>
        <w:spacing w:beforeLines="60" w:before="144" w:afterLines="60" w:after="144" w:line="240" w:lineRule="auto"/>
        <w:ind w:left="-5" w:right="0"/>
      </w:pPr>
    </w:p>
    <w:p w14:paraId="1B87C1E4" w14:textId="6A7B0AC7" w:rsidR="00012B39" w:rsidRDefault="00874E7F" w:rsidP="00797D34">
      <w:pPr>
        <w:spacing w:beforeLines="60" w:before="144" w:afterLines="60" w:after="144" w:line="240" w:lineRule="auto"/>
        <w:ind w:left="-5" w:right="0"/>
      </w:pPr>
      <w:r>
        <w:t xml:space="preserve">Zenbait zerga aldatu eta beste tributu-neurri batzuk hartzeari buruzko abenduaren 30eko 35/2003 Foru Legeak, 2004ko urtarrilaren 1etik aurrerako eraginarekin, sozietateen gaineko zergan araubide berezi berri bat ezarri zuen etxebizitzak alokatzea xede sozial bakarra duten entitateentzat; hain zuzen ere, hobari bat, errentamendu jarduera horren etekinetatik ateratzen den zerga-kuotan.</w:t>
      </w:r>
    </w:p>
    <w:p w14:paraId="42261860" w14:textId="77777777" w:rsidR="00012B39" w:rsidRDefault="00874E7F" w:rsidP="00797D34">
      <w:pPr>
        <w:spacing w:beforeLines="60" w:before="144" w:afterLines="60" w:after="144" w:line="240" w:lineRule="auto"/>
        <w:ind w:left="-5" w:right="0"/>
      </w:pPr>
      <w:r>
        <w:t xml:space="preserve">Behean azaltzen diren datuak sozietateen gaineko zergaren aitorpenetan jasotako datuen batura agregatua dira (aitorpena bateratze fiskaleko araubidean aurkezten ez duten zergadunena).</w:t>
      </w:r>
      <w:r>
        <w:t xml:space="preserve"> </w:t>
      </w:r>
      <w:r>
        <w:t xml:space="preserve">Errenta hobariduntzat hartu da 7538 laukian (“Errenta hobariduna”) jasotako errenta positiboa, aitortua edo likidatua.</w:t>
      </w:r>
      <w:r>
        <w:t xml:space="preserve"> </w:t>
      </w:r>
      <w:r>
        <w:t xml:space="preserve">2009. urtetik aurrerako datuak eskaintzen dira, aurreko urteetan ez zegoelako horrelako laukirik aitorpenean.</w:t>
      </w:r>
    </w:p>
    <w:p w14:paraId="4A81FED4" w14:textId="77777777" w:rsidR="00012B39" w:rsidRDefault="00874E7F" w:rsidP="00797D34">
      <w:pPr>
        <w:spacing w:beforeLines="60" w:before="144" w:afterLines="60" w:after="144" w:line="240" w:lineRule="auto"/>
        <w:ind w:left="-5" w:right="0"/>
      </w:pPr>
      <w:r>
        <w:t xml:space="preserve">Hobarien guztizko zenbatekoak honako hauek dira, 2009tik aurrera, ekitaldiz ekitaldi:</w:t>
      </w:r>
    </w:p>
    <w:p w14:paraId="63456B65" w14:textId="31EFE904" w:rsidR="00012B39" w:rsidRDefault="00874E7F" w:rsidP="00797D34">
      <w:pPr>
        <w:spacing w:beforeLines="60" w:before="144" w:afterLines="60" w:after="144" w:line="240" w:lineRule="auto"/>
        <w:ind w:left="-5" w:right="0"/>
      </w:pPr>
      <w:r>
        <w:t xml:space="preserve">Hori guztia jakinarazten dut, Nafarroako Parlamentuko Erregelamenduaren 194. artikuluan xedatutakoa betez.</w:t>
      </w:r>
    </w:p>
    <w:p w14:paraId="7935E259" w14:textId="77777777" w:rsidR="00012B39" w:rsidRDefault="00874E7F" w:rsidP="00797D34">
      <w:pPr>
        <w:spacing w:beforeLines="60" w:before="144" w:afterLines="60" w:after="144" w:line="240" w:lineRule="auto"/>
        <w:ind w:left="-5" w:right="0"/>
      </w:pPr>
      <w:r>
        <w:t xml:space="preserve">Iruñean, 2022ko maiatzaren 13an.</w:t>
      </w:r>
    </w:p>
    <w:p w14:paraId="69B0F6C7" w14:textId="155975FF" w:rsidR="00012B39" w:rsidRDefault="00874E7F" w:rsidP="00797D34">
      <w:pPr>
        <w:spacing w:beforeLines="60" w:before="144" w:afterLines="60" w:after="144" w:line="240" w:lineRule="auto"/>
        <w:ind w:left="16" w:right="56"/>
        <w:jc w:val="center"/>
      </w:pPr>
      <w:r>
        <w:t xml:space="preserve">Ekonomia eta Ogasuneko kontseilaria:</w:t>
      </w:r>
      <w:r>
        <w:t xml:space="preserve"> </w:t>
      </w:r>
      <w:r>
        <w:t xml:space="preserve">Elma Saiz Delgado</w:t>
      </w:r>
    </w:p>
    <w:sectPr w:rsidR="00012B39" w:rsidSect="00874E7F">
      <w:pgSz w:w="11900" w:h="16840"/>
      <w:pgMar w:top="851" w:right="1127" w:bottom="156"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39"/>
    <w:rsid w:val="00012B39"/>
    <w:rsid w:val="003839AA"/>
    <w:rsid w:val="0074579C"/>
    <w:rsid w:val="00797D34"/>
    <w:rsid w:val="00874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54C2"/>
  <w15:docId w15:val="{B25CA54E-8C71-48E0-9B3B-2DB732B6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9" w:line="360" w:lineRule="auto"/>
      <w:ind w:left="10" w:right="3" w:hanging="1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323</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2022-05-16T06:47:00Z</dcterms:created>
  <dcterms:modified xsi:type="dcterms:W3CDTF">2022-05-16T06:59:00Z</dcterms:modified>
</cp:coreProperties>
</file>