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Asiain Torres jaunak aurkeztutako galdera, Moves III funtsen kudeaketari buruzkoa (10-22/POR-00256).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parlamentarioari atxikitako foru parlamentari Mikel Asiain Torres jaunak, Legebiltzarreko Erregelamenduan ezarritakoaren babesean, honako galdera hau aurkezten du, Garapen Ekonomiko eta Enpresarialeko kontseilariak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Estatuak berak emandako datuen arabera, Nafarroa da Moves III funtsak hobekien kudeatu dituen autonomia-erkidegoa.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Kudeaketa eraginkor eta efizientea dagoela erakusteaz gain, zer ondorio ekarriko dio Nafarroari funts horiek hobekien kudeatu dituen erkidegoa izateak?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Asiain Torres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