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49F8" w14:textId="3BE27616" w:rsidR="00BD7FBB" w:rsidRDefault="00BD7FBB" w:rsidP="00BD7FBB">
      <w:pPr>
        <w:autoSpaceDE w:val="0"/>
        <w:autoSpaceDN w:val="0"/>
        <w:adjustRightInd w:val="0"/>
        <w:spacing w:after="0" w:line="240" w:lineRule="auto"/>
        <w:rPr>
          <w:sz w:val="24"/>
          <w:szCs w:val="24"/>
          <w:rFonts w:ascii="CIDFont+F1" w:hAnsi="CIDFont+F1" w:cs="CIDFont+F1"/>
        </w:rPr>
      </w:pPr>
      <w:r>
        <w:rPr>
          <w:sz w:val="24"/>
          <w:rFonts w:ascii="CIDFont+F1" w:hAnsi="CIDFont+F1"/>
        </w:rPr>
        <w:t xml:space="preserve">Lehenik, adierazi behar da Nafarroako Ubidearen eraikuntza Canal de Navarra SA estatu sozietate publikoaren eskumena dela. Enpresa horretan partaide dira Nafarroako Foru Komunitatea eta Estatuko Administrazio Orokorra.</w:t>
      </w:r>
    </w:p>
    <w:p w14:paraId="4AEC3490" w14:textId="05688B85" w:rsidR="00BD7FBB" w:rsidRDefault="00BD7FBB" w:rsidP="00BD7FBB">
      <w:pPr>
        <w:autoSpaceDE w:val="0"/>
        <w:autoSpaceDN w:val="0"/>
        <w:adjustRightInd w:val="0"/>
        <w:spacing w:after="0" w:line="240" w:lineRule="auto"/>
        <w:rPr>
          <w:sz w:val="24"/>
          <w:szCs w:val="24"/>
          <w:rFonts w:ascii="CIDFont+F1" w:hAnsi="CIDFont+F1" w:cs="CIDFont+F1"/>
        </w:rPr>
      </w:pPr>
      <w:r>
        <w:rPr>
          <w:sz w:val="24"/>
          <w:rFonts w:ascii="CIDFont+F1" w:hAnsi="CIDFont+F1"/>
        </w:rPr>
        <w:t xml:space="preserve">Nafarroako Ubideko eremu ureztagarriari dagokionez, urriaren 23ko 258/2019 Foru Dekretuak, Landa Garapeneko eta Ingurumeneko Departamentuaren egitura organikoa onesten duenak, 25. artikuluan Nekazaritza eta Abeltzaintza Zuzendaritza Nagusiaren eskumenen esparru materiala ezartzen du, arlo hauek barne:</w:t>
      </w:r>
    </w:p>
    <w:p w14:paraId="62A94842" w14:textId="6DD6FD7D" w:rsidR="00BD7FBB" w:rsidRDefault="003A3043" w:rsidP="00BD7FBB">
      <w:pPr>
        <w:autoSpaceDE w:val="0"/>
        <w:autoSpaceDN w:val="0"/>
        <w:adjustRightInd w:val="0"/>
        <w:spacing w:after="0" w:line="240" w:lineRule="auto"/>
        <w:rPr>
          <w:sz w:val="24"/>
          <w:szCs w:val="24"/>
          <w:rFonts w:ascii="CIDFont+F1" w:hAnsi="CIDFont+F1" w:cs="CIDFont+F1"/>
        </w:rPr>
      </w:pPr>
      <w:r>
        <w:rPr>
          <w:sz w:val="24"/>
          <w:rFonts w:ascii="CIDFont+F1" w:hAnsi="CIDFont+F1"/>
        </w:rPr>
        <w:t xml:space="preserve">– Nekazaritzako azpiegiturak berritzea eta nekazaritzaren garapena.</w:t>
      </w:r>
    </w:p>
    <w:p w14:paraId="00373EEE" w14:textId="4FD025C6" w:rsidR="00BD7FBB" w:rsidRDefault="003A3043" w:rsidP="00BD7FBB">
      <w:pPr>
        <w:autoSpaceDE w:val="0"/>
        <w:autoSpaceDN w:val="0"/>
        <w:adjustRightInd w:val="0"/>
        <w:spacing w:after="0" w:line="240" w:lineRule="auto"/>
        <w:rPr>
          <w:sz w:val="24"/>
          <w:szCs w:val="24"/>
          <w:rFonts w:ascii="CIDFont+F1" w:hAnsi="CIDFont+F1" w:cs="CIDFont+F1"/>
        </w:rPr>
      </w:pPr>
      <w:r>
        <w:rPr>
          <w:sz w:val="24"/>
          <w:rFonts w:ascii="CIDFont+F1" w:hAnsi="CIDFont+F1"/>
        </w:rPr>
        <w:t xml:space="preserve">– Ureztalur berriak sortzea eta jadanik daudenak gaurkotzea eta sendotzea.</w:t>
      </w:r>
    </w:p>
    <w:p w14:paraId="620F04D4" w14:textId="11DFBFDC" w:rsidR="00BD7FBB" w:rsidRDefault="00BD7FBB" w:rsidP="00BD7FBB">
      <w:pPr>
        <w:autoSpaceDE w:val="0"/>
        <w:autoSpaceDN w:val="0"/>
        <w:adjustRightInd w:val="0"/>
        <w:spacing w:after="0" w:line="240" w:lineRule="auto"/>
        <w:rPr>
          <w:sz w:val="24"/>
          <w:szCs w:val="24"/>
          <w:rFonts w:ascii="CIDFont+F1" w:hAnsi="CIDFont+F1" w:cs="CIDFont+F1"/>
        </w:rPr>
      </w:pPr>
      <w:r>
        <w:rPr>
          <w:sz w:val="24"/>
          <w:rFonts w:ascii="CIDFont+F1" w:hAnsi="CIDFont+F1"/>
        </w:rPr>
        <w:t xml:space="preserve">Zuzendaritza nagusi horretan Nekazaritzako Azpiegituren Zerbitzua da, INTIA ente instrumentalaren laguntza teknikoarekin,</w:t>
      </w:r>
    </w:p>
    <w:p w14:paraId="09BFE072" w14:textId="4A6BD099" w:rsidR="00BD7FBB" w:rsidRDefault="00BD7FBB" w:rsidP="00BD7FBB">
      <w:pPr>
        <w:autoSpaceDE w:val="0"/>
        <w:autoSpaceDN w:val="0"/>
        <w:adjustRightInd w:val="0"/>
        <w:spacing w:after="0" w:line="240" w:lineRule="auto"/>
        <w:rPr>
          <w:sz w:val="24"/>
          <w:szCs w:val="24"/>
          <w:rFonts w:ascii="CIDFont+F1" w:hAnsi="CIDFont+F1" w:cs="CIDFont+F1"/>
        </w:rPr>
      </w:pPr>
      <w:r>
        <w:rPr>
          <w:sz w:val="24"/>
          <w:rFonts w:ascii="CIDFont+F1" w:hAnsi="CIDFont+F1"/>
        </w:rPr>
        <w:t xml:space="preserve">258/2019 Foru Dekretuan ezarritako eskudantziak erabiltzen dituen kudeaketa unitatea, azpiegiturak berritzeari dagokionez, eta haren ardura da ureztalur berriak sortu edo jadanik daudenak gaurkotzea, landa garapenerako programazioarekin lotuta haiek kudeatzea, eta Foru Komunitateko Ureztatze Plana berrikusi eta gaurkotzea. </w:t>
      </w:r>
    </w:p>
    <w:p w14:paraId="205CDF66" w14:textId="51233E4A" w:rsidR="00BD7FBB" w:rsidRDefault="00BD7FBB" w:rsidP="00BD7FBB">
      <w:pPr>
        <w:autoSpaceDE w:val="0"/>
        <w:autoSpaceDN w:val="0"/>
        <w:adjustRightInd w:val="0"/>
        <w:spacing w:after="0" w:line="240" w:lineRule="auto"/>
        <w:rPr>
          <w:sz w:val="24"/>
          <w:szCs w:val="24"/>
          <w:rFonts w:ascii="CIDFont+F1" w:hAnsi="CIDFont+F1" w:cs="CIDFont+F1"/>
        </w:rPr>
      </w:pPr>
      <w:r>
        <w:rPr>
          <w:sz w:val="24"/>
          <w:rFonts w:ascii="CIDFont+F1" w:hAnsi="CIDFont+F1"/>
        </w:rPr>
        <w:t xml:space="preserve">Behin-behinean, 2022rako Nafarroako Aurrekontu Orokorrei buruzko abenduaren 29ko 18/2021 Foru Legearen 64. artikuluaren arabera, Lurralde Kohesiorako Departamentuari dagozkio Nafarroako Ubidearen eremu ureztagarriaren 1. fasea handitzearen interes orokorreko azpiegiturak eraiki eta ustiatzeko herri-lanen emakidarako kontratuko eskumenak, salbu eta lurzatiak berrantolatzeko prozesuen eta sektore edo eremu bakoitza ureztatzen hasteko adierazpenen eta haien aldaketen gainekoak.</w:t>
      </w:r>
      <w:r>
        <w:rPr>
          <w:sz w:val="24"/>
          <w:rFonts w:ascii="CIDFont+F1" w:hAnsi="CIDFont+F1"/>
        </w:rPr>
        <w:t xml:space="preserve"> </w:t>
      </w:r>
      <w:r>
        <w:rPr>
          <w:sz w:val="24"/>
          <w:rFonts w:ascii="CIDFont+F1" w:hAnsi="CIDFont+F1"/>
        </w:rPr>
        <w:t xml:space="preserve">Obrak amaitutakoan, berriz ere Landa Garapeneko eta Ingurumeneko Departamentuak kudeatuko du kontratua, 1. faserako egindako antzeko emakida kontratuan gertatzen den bezala. </w:t>
      </w:r>
    </w:p>
    <w:p w14:paraId="05044C63" w14:textId="3E4AFE52" w:rsidR="00BD7FBB" w:rsidRDefault="00BD7FBB" w:rsidP="00BD7FBB">
      <w:pPr>
        <w:autoSpaceDE w:val="0"/>
        <w:autoSpaceDN w:val="0"/>
        <w:adjustRightInd w:val="0"/>
        <w:spacing w:after="0" w:line="240" w:lineRule="auto"/>
        <w:rPr>
          <w:sz w:val="24"/>
          <w:szCs w:val="24"/>
          <w:rFonts w:ascii="CIDFont+F1" w:hAnsi="CIDFont+F1" w:cs="CIDFont+F1"/>
        </w:rPr>
      </w:pPr>
      <w:r>
        <w:rPr>
          <w:sz w:val="24"/>
          <w:rFonts w:ascii="CIDFont+F1" w:hAnsi="CIDFont+F1"/>
        </w:rPr>
        <w:t xml:space="preserve">Nafarroako Ubidearen 2. faseko eremu ureztagarria plangintza fasean dauka Landa Garapeneko eta Ingurumeneko Departamentuak. Beraz, Nekazaritza eta Abeltzaintzako zuzendari nagusiaren urtarrilaren 21eko 67/2022 Ebazpenaren bidez, INTIAri laguntza teknikoko lanen mandatua egin zaio eremu ureztagarria definitzeko, oinarrizko proiektua egiteko, ingurumen eraginaren azterketa egiteko eta udalez gaindiko proiektu sektoriala aldatzeko Nafarroako Ubidearen bigarren faseko eremu ureztagarrietan, 2022ko, 2023ko eta 2024ko ekitaldietan. </w:t>
      </w:r>
    </w:p>
    <w:p w14:paraId="5D125926" w14:textId="7758D1BA" w:rsidR="00BD7FBB" w:rsidRDefault="00BD7FBB" w:rsidP="00BD7FBB">
      <w:pPr>
        <w:autoSpaceDE w:val="0"/>
        <w:autoSpaceDN w:val="0"/>
        <w:adjustRightInd w:val="0"/>
        <w:spacing w:after="0" w:line="240" w:lineRule="auto"/>
        <w:rPr>
          <w:sz w:val="24"/>
          <w:szCs w:val="24"/>
          <w:rFonts w:ascii="CIDFont+F1" w:hAnsi="CIDFont+F1" w:cs="CIDFont+F1"/>
        </w:rPr>
      </w:pPr>
      <w:r>
        <w:rPr>
          <w:sz w:val="24"/>
          <w:rFonts w:ascii="CIDFont+F1" w:hAnsi="CIDFont+F1"/>
        </w:rPr>
        <w:t xml:space="preserve">Gaur egun exekuzio fasean daude 2022rako aurreikusitako jarduketak:</w:t>
      </w:r>
    </w:p>
    <w:p w14:paraId="7DA842D7" w14:textId="5937E367" w:rsidR="00BD7FBB" w:rsidRDefault="00BD7FBB" w:rsidP="00BD7FBB">
      <w:pPr>
        <w:autoSpaceDE w:val="0"/>
        <w:autoSpaceDN w:val="0"/>
        <w:adjustRightInd w:val="0"/>
        <w:spacing w:after="0" w:line="240" w:lineRule="auto"/>
        <w:rPr>
          <w:sz w:val="24"/>
          <w:szCs w:val="24"/>
          <w:rFonts w:ascii="CIDFont+F1" w:hAnsi="CIDFont+F1" w:cs="CIDFont+F1"/>
        </w:rPr>
      </w:pPr>
      <w:r>
        <w:rPr>
          <w:sz w:val="24"/>
          <w:rFonts w:ascii="CIDFont+F1" w:hAnsi="CIDFont+F1"/>
        </w:rPr>
        <w:t xml:space="preserve">1.</w:t>
      </w:r>
      <w:r>
        <w:rPr>
          <w:sz w:val="24"/>
          <w:rFonts w:ascii="CIDFont+F1" w:hAnsi="CIDFont+F1"/>
        </w:rPr>
        <w:t xml:space="preserve"> </w:t>
      </w:r>
      <w:r>
        <w:rPr>
          <w:sz w:val="24"/>
          <w:rFonts w:ascii="CIDFont+F1" w:hAnsi="CIDFont+F1"/>
        </w:rPr>
        <w:t xml:space="preserve">Ingurumen alderdiak:</w:t>
      </w:r>
      <w:r>
        <w:rPr>
          <w:sz w:val="24"/>
          <w:rFonts w:ascii="CIDFont+F1" w:hAnsi="CIDFont+F1"/>
        </w:rPr>
        <w:t xml:space="preserve"> </w:t>
      </w:r>
      <w:r>
        <w:rPr>
          <w:sz w:val="24"/>
          <w:rFonts w:ascii="CIDFont+F1" w:hAnsi="CIDFont+F1"/>
        </w:rPr>
        <w:t xml:space="preserve">jarduketa-proposamenaren laburpen-oroitidazkia, norainokoari buruzko txostenaren eskaera; alderdi horiei buruzko dokumentua egin da eta Ingurumen Zuzendaritza Nagusiari igorri zaio, egin beharreko ingurumen eraginaren azterketaren norainokoari buruzko txostena eman dezan.</w:t>
      </w:r>
    </w:p>
    <w:p w14:paraId="4D927624" w14:textId="56AF42E3" w:rsidR="00BD7FBB" w:rsidRDefault="00BD7FBB" w:rsidP="00BD7FBB">
      <w:pPr>
        <w:autoSpaceDE w:val="0"/>
        <w:autoSpaceDN w:val="0"/>
        <w:adjustRightInd w:val="0"/>
        <w:spacing w:after="0" w:line="240" w:lineRule="auto"/>
        <w:rPr>
          <w:sz w:val="24"/>
          <w:szCs w:val="24"/>
          <w:rFonts w:ascii="CIDFont+F1" w:hAnsi="CIDFont+F1" w:cs="CIDFont+F1"/>
        </w:rPr>
      </w:pPr>
      <w:r>
        <w:rPr>
          <w:sz w:val="24"/>
          <w:rFonts w:ascii="CIDFont+F1" w:hAnsi="CIDFont+F1"/>
        </w:rPr>
        <w:t xml:space="preserve">2.</w:t>
      </w:r>
      <w:r>
        <w:rPr>
          <w:sz w:val="24"/>
          <w:rFonts w:ascii="CIDFont+F1" w:hAnsi="CIDFont+F1"/>
        </w:rPr>
        <w:t xml:space="preserve"> </w:t>
      </w:r>
      <w:r>
        <w:rPr>
          <w:sz w:val="24"/>
          <w:rFonts w:ascii="CIDFont+F1" w:hAnsi="CIDFont+F1"/>
        </w:rPr>
        <w:t xml:space="preserve">Nafarroako Ubidearen bigarren fasetik aurrera ureztagarri izan daitekeen eremua mugatzea.</w:t>
      </w:r>
    </w:p>
    <w:p w14:paraId="5DC830FB" w14:textId="1CA5DA68" w:rsidR="00D24D98" w:rsidRDefault="00BD7FBB" w:rsidP="00BD7FBB">
      <w:pPr>
        <w:rPr>
          <w:sz w:val="24"/>
          <w:szCs w:val="24"/>
          <w:rFonts w:ascii="CIDFont+F1" w:hAnsi="CIDFont+F1" w:cs="CIDFont+F1"/>
        </w:rPr>
      </w:pPr>
      <w:r>
        <w:rPr>
          <w:sz w:val="24"/>
          <w:rFonts w:ascii="CIDFont+F1" w:hAnsi="CIDFont+F1"/>
        </w:rPr>
        <w:t xml:space="preserve">3.</w:t>
      </w:r>
      <w:r>
        <w:rPr>
          <w:sz w:val="24"/>
          <w:rFonts w:ascii="CIDFont+F1" w:hAnsi="CIDFont+F1"/>
        </w:rPr>
        <w:t xml:space="preserve"> </w:t>
      </w:r>
      <w:r>
        <w:rPr>
          <w:sz w:val="24"/>
          <w:rFonts w:ascii="CIDFont+F1" w:hAnsi="CIDFont+F1"/>
        </w:rPr>
        <w:t xml:space="preserve">Mugaketak eragiten dien ureztatzaile elkarteen analisia.</w:t>
      </w:r>
    </w:p>
    <w:p w14:paraId="21B87664" w14:textId="6E80CA24" w:rsidR="003A3043" w:rsidRDefault="003A3043" w:rsidP="00BD7FBB">
      <w:pPr>
        <w:rPr>
          <w:sz w:val="24"/>
          <w:szCs w:val="24"/>
          <w:rFonts w:ascii="CIDFont+F1" w:hAnsi="CIDFont+F1" w:cs="CIDFont+F1"/>
        </w:rPr>
      </w:pPr>
      <w:r>
        <w:rPr>
          <w:sz w:val="24"/>
          <w:rFonts w:ascii="CIDFont+F1" w:hAnsi="CIDFont+F1"/>
        </w:rPr>
        <w:t xml:space="preserve">Iruñean, 2022ko ekainaren 20an</w:t>
      </w:r>
    </w:p>
    <w:p w14:paraId="3A68488E" w14:textId="23A10E43" w:rsidR="00BD7FBB" w:rsidRDefault="00BD7FBB" w:rsidP="00BD7FBB">
      <w:r>
        <w:rPr>
          <w:sz w:val="24"/>
          <w:rFonts w:ascii="CIDFont+F1" w:hAnsi="CIDFont+F1"/>
        </w:rPr>
        <w:t xml:space="preserve">Landa Garapeneko eta Ingurumeneko kontseilaria:</w:t>
      </w:r>
      <w:r>
        <w:rPr>
          <w:sz w:val="24"/>
          <w:rFonts w:ascii="CIDFont+F1" w:hAnsi="CIDFont+F1"/>
        </w:rPr>
        <w:t xml:space="preserve"> </w:t>
      </w:r>
      <w:r>
        <w:rPr>
          <w:sz w:val="24"/>
          <w:rFonts w:ascii="CIDFont+F1" w:hAnsi="CIDFont+F1"/>
        </w:rPr>
        <w:t xml:space="preserve">Itziar Gómez López</w:t>
      </w:r>
    </w:p>
    <w:sectPr w:rsidR="00BD7F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BB"/>
    <w:rsid w:val="003A3043"/>
    <w:rsid w:val="00BD7FBB"/>
    <w:rsid w:val="00D24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2899"/>
  <w15:chartTrackingRefBased/>
  <w15:docId w15:val="{B401B8A3-1E00-4D62-9529-A1B660BF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482</Words>
  <Characters>2656</Characters>
  <Application>Microsoft Office Word</Application>
  <DocSecurity>0</DocSecurity>
  <Lines>22</Lines>
  <Paragraphs>6</Paragraphs>
  <ScaleCrop>false</ScaleCrop>
  <Company>Hewlett-Packard Company</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2022-06-22T10:01:00Z</dcterms:created>
  <dcterms:modified xsi:type="dcterms:W3CDTF">2022-06-22T10:05:00Z</dcterms:modified>
</cp:coreProperties>
</file>