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aurkezturiko galdera, pandemiaren hasieratik gaur arte osasun alorreko materiala erosteko bitartekari gisa eta/edo edo hornitzaileak bilatzeko lanak egin dituzten entitate eta kontaktuei eta haien komisioei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irailaren 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spacing w:val="-1.919"/>
        </w:rPr>
      </w:pPr>
      <w:r>
        <w:rPr>
          <w:rStyle w:val="1"/>
          <w:spacing w:val="-1.919"/>
        </w:rPr>
        <w:t xml:space="preserve">Nafarroako Gorteetako kide den eta Navarra Suma (NA+) talde parlamentarioari atxikia dagoen Cristina Ibarrola Guillén andreak, Legebiltzarreko Erregelamenduan ezarritakoaren babesean, honako galdera hau aurkezten du, Nafarroako Gobernuko Osasuneko kontseilariak idatziz erantzun dezan:</w:t>
      </w:r>
    </w:p>
    <w:p>
      <w:pPr>
        <w:pStyle w:val="0"/>
        <w:suppressAutoHyphens w:val="false"/>
        <w:rPr>
          <w:rStyle w:val="1"/>
          <w:spacing w:val="-1.919"/>
        </w:rPr>
      </w:pPr>
      <w:r>
        <w:rPr>
          <w:rStyle w:val="1"/>
          <w:spacing w:val="-1.919"/>
        </w:rPr>
        <w:t xml:space="preserve">10-22/PES-00144 ekimenari erantzunez, Nafarroako Gobernuko lehendakariak hauxe esan zuen:</w:t>
      </w:r>
    </w:p>
    <w:p>
      <w:pPr>
        <w:pStyle w:val="0"/>
        <w:suppressAutoHyphens w:val="false"/>
        <w:rPr>
          <w:rStyle w:val="1"/>
        </w:rPr>
      </w:pPr>
      <w:r>
        <w:rPr>
          <w:rStyle w:val="1"/>
        </w:rPr>
        <w:t xml:space="preserve">“Aipatzekoa da 2020ko martxoan lantalde bat sortu zela, Garapen Ekonomiko eta Enpresarialeko Departamentuko, Sodenako, Merkataritza Ganberako eta Osasun Departamentuko langileek osatua, ahaleginak eta ezagutzak batzeko asmoz, material sanitarioaren nazioarteko hornitzaileen beharra zegoela eta.</w:t>
      </w:r>
    </w:p>
    <w:p>
      <w:pPr>
        <w:pStyle w:val="0"/>
        <w:suppressAutoHyphens w:val="false"/>
        <w:rPr>
          <w:rStyle w:val="1"/>
        </w:rPr>
      </w:pPr>
      <w:r>
        <w:rPr>
          <w:rStyle w:val="1"/>
        </w:rPr>
        <w:t xml:space="preserve">Lantalde horren helburua zen entitate esperientziadunak aukeratzea, merkatua ezagutzen zutenak eta kontaktuak zituztenak; entitate horiek merkatu nazionalean edota nazioartekoan hornitzaileak bilatu behar zituzten, babes ekipamenduen garraioa edota inportazioa kudeatu, eta material horiek O-NOZek adierazitako osasun zentroei eman.</w:t>
      </w:r>
    </w:p>
    <w:p>
      <w:pPr>
        <w:pStyle w:val="0"/>
        <w:suppressAutoHyphens w:val="false"/>
        <w:rPr>
          <w:rStyle w:val="1"/>
        </w:rPr>
      </w:pPr>
      <w:r>
        <w:rPr>
          <w:rStyle w:val="1"/>
        </w:rPr>
        <w:t xml:space="preserve">Lankidetza akordio baten bidez, enpresa horiek hitzeman zuten erosketarako baldintza ahalik onenak negoziatuko zituztela hornitzaileekin, eta ez ziotela inongo merkataritza-marjinarik aplikatuko hornitzailearekin itundutako prezioari, O-NOZekin berariaz hala adostu ezean”.</w:t>
      </w:r>
    </w:p>
    <w:p>
      <w:pPr>
        <w:pStyle w:val="0"/>
        <w:suppressAutoHyphens w:val="false"/>
        <w:rPr>
          <w:rStyle w:val="1"/>
        </w:rPr>
      </w:pPr>
      <w:r>
        <w:rPr>
          <w:rStyle w:val="1"/>
        </w:rPr>
        <w:t xml:space="preserve">Hauxe jakin nahi da:</w:t>
      </w:r>
    </w:p>
    <w:p>
      <w:pPr>
        <w:pStyle w:val="0"/>
        <w:suppressAutoHyphens w:val="false"/>
        <w:rPr>
          <w:rStyle w:val="1"/>
        </w:rPr>
      </w:pPr>
      <w:r>
        <w:rPr>
          <w:rStyle w:val="1"/>
        </w:rPr>
        <w:t xml:space="preserve">1- Entitateak eta kontaktuak, bitartekari gisa eta/edo hornitzaileak bilatzeko lanak egin dituztenak, pandemiaren hasieratik gaur arte osasun alorreko materiala erosteko.</w:t>
      </w:r>
    </w:p>
    <w:p>
      <w:pPr>
        <w:pStyle w:val="0"/>
        <w:suppressAutoHyphens w:val="false"/>
        <w:rPr>
          <w:rStyle w:val="1"/>
          <w:spacing w:val="-2.88"/>
        </w:rPr>
      </w:pPr>
      <w:r>
        <w:rPr>
          <w:rStyle w:val="1"/>
          <w:spacing w:val="-2.88"/>
        </w:rPr>
        <w:t xml:space="preserve">2- Entitate eta kontaktu horietako bakoitzaren komisioak, portzentaje zein guztizko zenbatekoetan.</w:t>
      </w:r>
    </w:p>
    <w:p>
      <w:pPr>
        <w:pStyle w:val="0"/>
        <w:suppressAutoHyphens w:val="false"/>
        <w:rPr>
          <w:rStyle w:val="1"/>
        </w:rPr>
      </w:pPr>
      <w:r>
        <w:rPr>
          <w:rStyle w:val="1"/>
        </w:rPr>
        <w:t xml:space="preserve">Iruñean, 2022ko abuztuaren 30ean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