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galdera, Sodena, Albyn eta CENen arteko akordioaren esparruan Nafarroa Osasun Publikoaren eta Lan Osasunaren Institutuak erositako 1.000 FFP2 maskaren banaketari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galdera hau aurkezten du, Nafarroako Gobernuko Eskubide Sozialetako kontseilariak idatziz erantzun dezan:</w:t>
      </w:r>
    </w:p>
    <w:p>
      <w:pPr>
        <w:pStyle w:val="0"/>
        <w:suppressAutoHyphens w:val="false"/>
        <w:rPr>
          <w:rStyle w:val="1"/>
        </w:rPr>
      </w:pPr>
      <w:r>
        <w:rPr>
          <w:rStyle w:val="1"/>
        </w:rPr>
        <w:t xml:space="preserve">1. Non banatu ziren Nafarroako Osasun Publikoaren eta Lan Osasunaren Institutuak, Sodena, Albyn eta CENen arteko akordioaren esparruan, erositako 1.000 FFP2 maskarak?</w:t>
      </w:r>
    </w:p>
    <w:p>
      <w:pPr>
        <w:pStyle w:val="0"/>
        <w:suppressAutoHyphens w:val="false"/>
        <w:rPr>
          <w:rStyle w:val="1"/>
        </w:rPr>
      </w:pPr>
      <w:r>
        <w:rPr>
          <w:rStyle w:val="1"/>
        </w:rPr>
        <w:t xml:space="preserve">2. Zenbat erabili dira?</w:t>
      </w:r>
    </w:p>
    <w:p>
      <w:pPr>
        <w:pStyle w:val="0"/>
        <w:suppressAutoHyphens w:val="false"/>
        <w:rPr>
          <w:rStyle w:val="1"/>
        </w:rPr>
      </w:pPr>
      <w:r>
        <w:rPr>
          <w:rStyle w:val="1"/>
        </w:rPr>
        <w:t xml:space="preserve">3. Zenbat geratzen dira erabili gabe eta zergatik?</w:t>
      </w:r>
    </w:p>
    <w:p>
      <w:pPr>
        <w:pStyle w:val="0"/>
        <w:suppressAutoHyphens w:val="false"/>
        <w:rPr>
          <w:rStyle w:val="1"/>
        </w:rPr>
      </w:pPr>
      <w:r>
        <w:rPr>
          <w:rStyle w:val="1"/>
        </w:rPr>
        <w:t xml:space="preserve">Iruñean, 2022ko abuztuaren 30ean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