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12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 </w:t>
      </w:r>
      <w:r>
        <w:rPr>
          <w:rFonts w:ascii="Helvetica LT Std" w:cs="Helvetica LT Std" w:eastAsia="Helvetica LT Std" w:hAnsi="Helvetica LT Std"/>
        </w:rPr>
        <w:t xml:space="preserve">Admitir a trámite la pregunta sobre la previsión de crecimiento de la economía para el año 2023, formulada por la Ilma. Sra. D.ª Ainhoa Unzu Garate.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 </w:t>
      </w:r>
      <w:r>
        <w:rPr>
          <w:rFonts w:ascii="Helvetica LT Std" w:cs="Helvetica LT Std" w:eastAsia="Helvetica LT Std" w:hAnsi="Helvetica LT Std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 </w:t>
      </w:r>
      <w:r>
        <w:rPr>
          <w:rFonts w:ascii="Helvetica LT Std" w:cs="Helvetica LT Std" w:eastAsia="Helvetica LT Std" w:hAnsi="Helvetica LT Std"/>
        </w:rPr>
        <w:t xml:space="preserve">Acordar su tramitación en una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12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Unzu Garate, adscrita al Grupo Parlamentario Partido Socialista de Navarra, al amparo de lo establecido en el Reglamento de la Cámara, formula a la Consejera de Economía y Hacienda, para su contestación la siguiente pregunta oral y sea incorporada en el orden del día del Pleno del 15 de septiembre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previsión de crecimiento de la economía espera Gobierno de Navarra para el año 2023?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8 de septiembre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Unzu Garate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