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azaroaren 7an egindako bilkuran, Eledunen Ba</w:t>
        <w:softHyphen/>
        <w:softHyphen/>
        <w:softHyphen/>
        <w:softHyphen/>
        <w:softHyphen/>
        <w:softHyphen/>
        <w:t xml:space="preserve">tzarrari en</w:t>
        <w:softHyphen/>
        <w:softHyphen/>
        <w:softHyphen/>
        <w:softHyphen/>
        <w:softHyphen/>
        <w:softHyphen/>
        <w:t xml:space="preserve">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</w:t>
        <w:softHyphen/>
        <w:softHyphen/>
        <w:softHyphen/>
        <w:softHyphen/>
        <w:softHyphen/>
        <w:softHyphen/>
        <w:t xml:space="preserve">tzeko onar</w:t>
        <w:softHyphen/>
        <w:softHyphen/>
        <w:softHyphen/>
        <w:softHyphen/>
        <w:softHyphen/>
        <w:softHyphen/>
        <w:t xml:space="preserve">tzea Jorge Esparza Garrido jaunak aurkezturiko galdera, </w:t>
      </w:r>
      <w:r>
        <w:rPr>
          <w:rStyle w:val="1"/>
          <w:i w:val="true"/>
        </w:rPr>
        <w:t xml:space="preserve">Housing First</w:t>
      </w:r>
      <w:r>
        <w:rPr>
          <w:rStyle w:val="1"/>
        </w:rPr>
        <w:t xml:space="preserve"> programa abiarazi zenez geroztik bertan sartu diren etxebizitzei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</w:t>
        <w:softHyphen/>
        <w:softHyphen/>
        <w:softHyphen/>
        <w:softHyphen/>
        <w:softHyphen/>
        <w:softHyphen/>
        <w:t xml:space="preserve">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</w:t>
        <w:softHyphen/>
        <w:softHyphen/>
        <w:softHyphen/>
        <w:softHyphen/>
        <w:softHyphen/>
        <w:softHyphen/>
        <w:t xml:space="preserve">tzea, Legebil</w:t>
        <w:softHyphen/>
        <w:softHyphen/>
        <w:softHyphen/>
        <w:softHyphen/>
        <w:softHyphen/>
        <w:softHyphen/>
        <w:t xml:space="preserve">tzarreko Erregelamenduko 194. artikuluak agindutakoari jarraikiz, ida</w:t>
        <w:softHyphen/>
        <w:softHyphen/>
        <w:softHyphen/>
        <w:softHyphen/>
        <w:softHyphen/>
        <w:softHyphen/>
        <w:t xml:space="preserve">tzizko eran</w:t>
        <w:softHyphen/>
        <w:softHyphen/>
        <w:softHyphen/>
        <w:softHyphen/>
        <w:softHyphen/>
        <w:softHyphen/>
        <w:t xml:space="preserve">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azaroaren 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Legebiltzarraren Erregelamenduan ezarritakoaren babesean, galdera hau aurkezten du, idatziz erantzun dakion.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Zenbat etxebizitza sartu dira </w:t>
      </w:r>
      <w:r>
        <w:rPr>
          <w:rStyle w:val="1"/>
          <w:i w:val="true"/>
        </w:rPr>
        <w:t xml:space="preserve">Housing First</w:t>
      </w:r>
      <w:r>
        <w:rPr>
          <w:rStyle w:val="1"/>
        </w:rPr>
        <w:t xml:space="preserve"> programan, programa gure erkidegoan abiarazi zenez geroztik? Xehatu datuak urteka eta baliabideak dauden herrika.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azaroaren 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