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realizado alguna acción para simplificar, informatizar y diferenciar, respecto de la intervención social, la tramitación de las prestaciones y servicios de discapacidad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realizado alguna acción para simplificar, informatizar y diferenciar (respecto de la intervención social) la tramitación de las prestaciones y servicios de discapacidad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uáles y en qué fechas? Pamplona, 2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