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abenduaren 19an egindako bilkuran, Eledunen Ba</w:t>
        <w:softHyphen/>
        <w:softHyphen/>
        <w:softHyphen/>
        <w:softHyphen/>
        <w:softHyphen/>
        <w:softHyphen/>
        <w:t xml:space="preserve">tzarrari en</w:t>
        <w:softHyphen/>
        <w:softHyphen/>
        <w:softHyphen/>
        <w:softHyphen/>
        <w:softHyphen/>
        <w:softHyphen/>
        <w:t xml:space="preserve">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</w:t>
        <w:softHyphen/>
        <w:softHyphen/>
        <w:softHyphen/>
        <w:softHyphen/>
        <w:softHyphen/>
        <w:softHyphen/>
        <w:t xml:space="preserve">tzeko onar</w:t>
        <w:softHyphen/>
        <w:softHyphen/>
        <w:softHyphen/>
        <w:softHyphen/>
        <w:softHyphen/>
        <w:softHyphen/>
        <w:t xml:space="preserve">tzea Jorge Esparza Garrido jaunak aurkezturiko galdera, jakiteko ea, Nafarroako 2025 Desgaitasun Plana one</w:t>
        <w:softHyphen/>
        <w:t xml:space="preserve">tsi zenetik, Nafarroako Hezkun</w:t>
        <w:softHyphen/>
        <w:t xml:space="preserve">tza Bereziko Baliabide Zentroan barne gogoetaren eta birplanteamendu estrategikoaren prozesurik egin den.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</w:t>
        <w:softHyphen/>
        <w:softHyphen/>
        <w:softHyphen/>
        <w:softHyphen/>
        <w:softHyphen/>
        <w:softHyphen/>
        <w:t xml:space="preserve">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</w:t>
        <w:softHyphen/>
        <w:softHyphen/>
        <w:softHyphen/>
        <w:softHyphen/>
        <w:softHyphen/>
        <w:softHyphen/>
        <w:t xml:space="preserve">tzea, Legebil</w:t>
        <w:softHyphen/>
        <w:softHyphen/>
        <w:softHyphen/>
        <w:softHyphen/>
        <w:softHyphen/>
        <w:softHyphen/>
        <w:t xml:space="preserve">tzarreko Erregelamenduko 194. artikuluak agindutakoari jarraikiz, ida</w:t>
        <w:softHyphen/>
        <w:softHyphen/>
        <w:softHyphen/>
        <w:softHyphen/>
        <w:softHyphen/>
        <w:softHyphen/>
        <w:t xml:space="preserve">tzizko eran</w:t>
        <w:softHyphen/>
        <w:softHyphen/>
        <w:softHyphen/>
        <w:softHyphen/>
        <w:softHyphen/>
        <w:softHyphen/>
        <w:t xml:space="preserve">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Jorge Esparza Garrido jaunak, Legebil</w:t>
        <w:softHyphen/>
        <w:t xml:space="preserve">tzarreko Erregelamenduan ezarritakoaren babesean, honako galdera hauek aurkezten ditu, Nafarroako Gobernuak ida</w:t>
        <w:softHyphen/>
        <w:t xml:space="preserve">tziz eran</w:t>
        <w:softHyphen/>
        <w:t xml:space="preserve">tzun di</w:t>
        <w:softHyphen/>
        <w:t xml:space="preserve">tzan: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Nafarroako 2025 Desgaitasun Plana one</w:t>
        <w:softHyphen/>
        <w:t xml:space="preserve">tsi zenetik, egin al da Nafarroako Hezkun</w:t>
        <w:softHyphen/>
        <w:t xml:space="preserve">tza Bereziko Baliabide Zentroan barne gogoetaren eta birplanteamendu estrategikoaren prozesurik?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Nola eta noiz?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3.- Eran</w:t>
        <w:softHyphen/>
        <w:t xml:space="preserve">tzuna baiezkoa bada, zein dira horien konklusioak eta eragindako aldaketak?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