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2022ko abenduaren 19an egindako bilkuran, Eledunen Ba</w:t>
        <w:softHyphen/>
        <w:softHyphen/>
        <w:softHyphen/>
        <w:softHyphen/>
        <w:softHyphen/>
        <w:softHyphen/>
        <w:t xml:space="preserve">tzarrari en</w:t>
        <w:softHyphen/>
        <w:softHyphen/>
        <w:softHyphen/>
        <w:softHyphen/>
        <w:softHyphen/>
        <w:softHyphen/>
        <w:t xml:space="preserve">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</w:t>
        <w:softHyphen/>
        <w:softHyphen/>
        <w:softHyphen/>
        <w:softHyphen/>
        <w:softHyphen/>
        <w:softHyphen/>
        <w:t xml:space="preserve">tzeko onar</w:t>
        <w:softHyphen/>
        <w:softHyphen/>
        <w:softHyphen/>
        <w:softHyphen/>
        <w:softHyphen/>
        <w:softHyphen/>
        <w:t xml:space="preserve">tzea Jorge Esparza Garrido jaunak aurkezturiko galdera, jakiteko ea, Nafarroako 2019-2025 Desgaitasun Plana one</w:t>
        <w:softHyphen/>
        <w:t xml:space="preserve">tsi zenetik, berrikusi diren familiei desgaitasun baten ondoriozko hezkun</w:t>
        <w:softHyphen/>
        <w:t xml:space="preserve">tza-premia bereziei, zerbi</w:t>
        <w:softHyphen/>
        <w:t xml:space="preserve">tzuei eta lagun</w:t>
        <w:softHyphen/>
        <w:t xml:space="preserve">tza-baliabideei buruzko informazioa emateko protokoloak.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</w:t>
        <w:softHyphen/>
        <w:softHyphen/>
        <w:softHyphen/>
        <w:softHyphen/>
        <w:softHyphen/>
        <w:softHyphen/>
        <w:t xml:space="preserve">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</w:t>
        <w:softHyphen/>
        <w:softHyphen/>
        <w:softHyphen/>
        <w:softHyphen/>
        <w:softHyphen/>
        <w:softHyphen/>
        <w:t xml:space="preserve">tzea, Legebil</w:t>
        <w:softHyphen/>
        <w:softHyphen/>
        <w:softHyphen/>
        <w:softHyphen/>
        <w:softHyphen/>
        <w:softHyphen/>
        <w:t xml:space="preserve">tzarreko Erregelamenduko 194. artikuluak agindutakoari jarraikiz, ida</w:t>
        <w:softHyphen/>
        <w:softHyphen/>
        <w:softHyphen/>
        <w:softHyphen/>
        <w:softHyphen/>
        <w:softHyphen/>
        <w:t xml:space="preserve">tzizko eran</w:t>
        <w:softHyphen/>
        <w:softHyphen/>
        <w:softHyphen/>
        <w:softHyphen/>
        <w:softHyphen/>
        <w:softHyphen/>
        <w:t xml:space="preserve">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abenduaren 19an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Navarra Suma (NA+) talde parlamentarioari atxikia dagoen Jorge Esparza Garrido jaunak, Legebil</w:t>
        <w:softHyphen/>
        <w:t xml:space="preserve">tzarreko Erregelamenduan ezarritakoaren babesean, honako galdera hauek aurkezten ditu, Nafarroako Gobernuak ida</w:t>
        <w:softHyphen/>
        <w:t xml:space="preserve">tziz eran</w:t>
        <w:softHyphen/>
        <w:t xml:space="preserve">tzun di</w:t>
        <w:softHyphen/>
        <w:t xml:space="preserve">tzan: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1.- Nafarroako 2019-2025 Desgaitasun Plana one</w:t>
        <w:softHyphen/>
        <w:t xml:space="preserve">tsi zenetik, berrikusi al dira familiei desgaitasun baten ondoriozko hezkun</w:t>
        <w:softHyphen/>
        <w:t xml:space="preserve">tza-premia bereziei, zerbi</w:t>
        <w:softHyphen/>
        <w:t xml:space="preserve">tzuei eta lagun</w:t>
        <w:softHyphen/>
        <w:t xml:space="preserve">tza-baliabideei buruzko informazioa emateko protokoloak?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2.- Nola eta noiz?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abenduaren 12an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Jorge Esparza Garrido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