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desarrollado itinerarios formativos personalizados que faciliten el acceso de las personas con discapacidad que así lo precisen a los certificados de profesionalidad,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itinerarios formativos personalizados que faciliten el acceso de las personas con discapacidad que así lo precisen a los certificados de profesionalidad?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cuántas personas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