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arautu den webguneak eta gailu mugikorretarako aplikazioak Irisgarritasun Unibertsalari buruzko ekainaren 14ko 12/2018 Foru Legean ezarritako betekizunekin bat datozen egiaztatzeko eta jarraipena egiteko metodolog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arautu al da webguneak eta gailu mugikorretarako aplikazioak 12/2018 Foru Legean ezarritako betekizunekin bat datozen egiaztatzeko eta jarraipena egiteko metodolo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