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studiado la posibilidad de incorporar en los pliegos de contratación de los productos de limpieza al colectivo de sensibilidad química múltiple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studiado la posibilidad de incorporar en los pliegos de contratación de los productos de limpieza al colectivo de sensibilidad química múltip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