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dirulaguntza-lerro jarraitu bat garatu den jabekideen erkidegoentzat, igogailuak instalatzeko, oztopoak kentzeko eta eremu eta elementu komunetan irisgarritasuna egokitzeko.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garatu al da dirulaguntza-lerro jarraiturik jabekideen erkidegoentzat, igogailuak instalatzeko, oztopoak kentzeko eta eremu eta elementu komunetan irisgarritasun-egokitzapenak egiteko?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Erantzuna baiezkoa bada, zein izan dira horretarako hasierako aurrekontua eta aurrekontu exekutatua? Xehatu datuak urteka.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