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9E2E" w14:textId="77777777" w:rsidR="004C2978" w:rsidRDefault="004C2978" w:rsidP="00A929EB">
      <w:pPr>
        <w:jc w:val="both"/>
        <w:rPr>
          <w:rFonts w:ascii="Arial" w:hAnsi="Arial" w:cs="Arial"/>
          <w:sz w:val="20"/>
          <w:szCs w:val="20"/>
        </w:rPr>
      </w:pPr>
    </w:p>
    <w:p w14:paraId="5E99136A" w14:textId="6317F190" w:rsidR="00BB7E12" w:rsidRDefault="00BB7E12" w:rsidP="00BB7E12">
      <w:pPr>
        <w:jc w:val="both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 xml:space="preserve">La Presidenta del Gobierno de Navarra, en relación </w:t>
      </w:r>
      <w:r w:rsidR="004C2978">
        <w:rPr>
          <w:rFonts w:ascii="Arial" w:hAnsi="Arial" w:cs="Arial"/>
          <w:sz w:val="20"/>
          <w:szCs w:val="20"/>
        </w:rPr>
        <w:t>con</w:t>
      </w:r>
      <w:r w:rsidRPr="00A929EB">
        <w:rPr>
          <w:rFonts w:ascii="Arial" w:hAnsi="Arial" w:cs="Arial"/>
          <w:sz w:val="20"/>
          <w:szCs w:val="20"/>
        </w:rPr>
        <w:t xml:space="preserve"> la pregunta formulada por</w:t>
      </w:r>
      <w:r w:rsidR="00627C62">
        <w:rPr>
          <w:rFonts w:ascii="Arial" w:hAnsi="Arial" w:cs="Arial"/>
          <w:sz w:val="20"/>
          <w:szCs w:val="20"/>
        </w:rPr>
        <w:t xml:space="preserve"> la parlamentaria</w:t>
      </w:r>
      <w:r w:rsidR="00CC2DD1">
        <w:rPr>
          <w:rFonts w:ascii="Arial" w:hAnsi="Arial" w:cs="Arial"/>
          <w:sz w:val="20"/>
          <w:szCs w:val="20"/>
        </w:rPr>
        <w:t xml:space="preserve"> D</w:t>
      </w:r>
      <w:r w:rsidR="00627C62">
        <w:rPr>
          <w:rFonts w:ascii="Arial" w:hAnsi="Arial" w:cs="Arial"/>
          <w:sz w:val="20"/>
          <w:szCs w:val="20"/>
        </w:rPr>
        <w:t>ña</w:t>
      </w:r>
      <w:r w:rsidR="00CC2DD1">
        <w:rPr>
          <w:rFonts w:ascii="Arial" w:hAnsi="Arial" w:cs="Arial"/>
          <w:sz w:val="20"/>
          <w:szCs w:val="20"/>
        </w:rPr>
        <w:t xml:space="preserve">. </w:t>
      </w:r>
      <w:r w:rsidR="00797F75">
        <w:rPr>
          <w:rFonts w:ascii="Arial" w:hAnsi="Arial" w:cs="Arial"/>
          <w:sz w:val="20"/>
          <w:szCs w:val="20"/>
        </w:rPr>
        <w:t>Marta Álvarez Alonso</w:t>
      </w:r>
      <w:r w:rsidR="00CC2DD1">
        <w:rPr>
          <w:rFonts w:ascii="Arial" w:hAnsi="Arial" w:cs="Arial"/>
          <w:sz w:val="20"/>
          <w:szCs w:val="20"/>
        </w:rPr>
        <w:t>, parlamentari</w:t>
      </w:r>
      <w:r w:rsidR="00627C62">
        <w:rPr>
          <w:rFonts w:ascii="Arial" w:hAnsi="Arial" w:cs="Arial"/>
          <w:sz w:val="20"/>
          <w:szCs w:val="20"/>
        </w:rPr>
        <w:t>a</w:t>
      </w:r>
      <w:r w:rsidR="00CC2DD1">
        <w:rPr>
          <w:rFonts w:ascii="Arial" w:hAnsi="Arial" w:cs="Arial"/>
          <w:sz w:val="20"/>
          <w:szCs w:val="20"/>
        </w:rPr>
        <w:t xml:space="preserve"> foral</w:t>
      </w:r>
      <w:r w:rsidR="00774639">
        <w:rPr>
          <w:rFonts w:ascii="Arial" w:hAnsi="Arial" w:cs="Arial"/>
          <w:sz w:val="20"/>
          <w:szCs w:val="20"/>
        </w:rPr>
        <w:t xml:space="preserve"> adscrit</w:t>
      </w:r>
      <w:r w:rsidR="00627C62">
        <w:rPr>
          <w:rFonts w:ascii="Arial" w:hAnsi="Arial" w:cs="Arial"/>
          <w:sz w:val="20"/>
          <w:szCs w:val="20"/>
        </w:rPr>
        <w:t>a</w:t>
      </w:r>
      <w:r w:rsidR="00774639">
        <w:rPr>
          <w:rFonts w:ascii="Arial" w:hAnsi="Arial" w:cs="Arial"/>
          <w:sz w:val="20"/>
          <w:szCs w:val="20"/>
        </w:rPr>
        <w:t xml:space="preserve"> al </w:t>
      </w:r>
      <w:r>
        <w:rPr>
          <w:rFonts w:ascii="Arial" w:hAnsi="Arial" w:cs="Arial"/>
          <w:sz w:val="20"/>
          <w:szCs w:val="20"/>
        </w:rPr>
        <w:t xml:space="preserve">Grupo Parlamentario </w:t>
      </w:r>
      <w:r w:rsidR="00551631">
        <w:rPr>
          <w:rFonts w:ascii="Arial" w:hAnsi="Arial" w:cs="Arial"/>
          <w:sz w:val="20"/>
          <w:szCs w:val="20"/>
        </w:rPr>
        <w:t>Navarra Suma</w:t>
      </w:r>
      <w:r w:rsidRPr="00A929EB">
        <w:rPr>
          <w:rFonts w:ascii="Arial" w:hAnsi="Arial" w:cs="Arial"/>
          <w:sz w:val="20"/>
          <w:szCs w:val="20"/>
        </w:rPr>
        <w:t xml:space="preserve">, sobre </w:t>
      </w:r>
      <w:r w:rsidR="00797F75">
        <w:rPr>
          <w:rFonts w:ascii="Arial" w:hAnsi="Arial" w:cs="Arial"/>
          <w:sz w:val="20"/>
          <w:szCs w:val="20"/>
        </w:rPr>
        <w:t>la ejecución del Acuerdo Programático</w:t>
      </w:r>
      <w:r w:rsidR="005616FF">
        <w:rPr>
          <w:rFonts w:ascii="Arial" w:hAnsi="Arial" w:cs="Arial"/>
          <w:i/>
          <w:sz w:val="20"/>
          <w:szCs w:val="20"/>
        </w:rPr>
        <w:t xml:space="preserve"> </w:t>
      </w:r>
      <w:r w:rsidRPr="00A929EB">
        <w:rPr>
          <w:rFonts w:ascii="Arial" w:hAnsi="Arial" w:cs="Arial"/>
          <w:sz w:val="20"/>
          <w:szCs w:val="20"/>
        </w:rPr>
        <w:t>(</w:t>
      </w:r>
      <w:r w:rsidR="005616FF">
        <w:rPr>
          <w:rFonts w:ascii="Arial" w:hAnsi="Arial" w:cs="Arial"/>
          <w:sz w:val="20"/>
          <w:szCs w:val="20"/>
        </w:rPr>
        <w:t>10-22</w:t>
      </w:r>
      <w:r w:rsidR="00551631">
        <w:rPr>
          <w:rFonts w:ascii="Arial" w:hAnsi="Arial" w:cs="Arial"/>
          <w:sz w:val="20"/>
          <w:szCs w:val="20"/>
        </w:rPr>
        <w:t>/PES-0</w:t>
      </w:r>
      <w:r w:rsidR="00797F75">
        <w:rPr>
          <w:rFonts w:ascii="Arial" w:hAnsi="Arial" w:cs="Arial"/>
          <w:sz w:val="20"/>
          <w:szCs w:val="20"/>
        </w:rPr>
        <w:t>262</w:t>
      </w:r>
      <w:r w:rsidRPr="00A929EB">
        <w:rPr>
          <w:rFonts w:ascii="Arial" w:hAnsi="Arial" w:cs="Arial"/>
          <w:sz w:val="20"/>
          <w:szCs w:val="20"/>
        </w:rPr>
        <w:t>), tiene el honor de informarle lo siguiente:</w:t>
      </w:r>
    </w:p>
    <w:p w14:paraId="318AA359" w14:textId="77777777" w:rsidR="00AA7DD7" w:rsidRDefault="008E22B1" w:rsidP="008E22B1">
      <w:pPr>
        <w:jc w:val="both"/>
        <w:rPr>
          <w:rFonts w:ascii="Arial" w:hAnsi="Arial" w:cs="Arial"/>
          <w:sz w:val="20"/>
          <w:szCs w:val="20"/>
        </w:rPr>
      </w:pPr>
      <w:r w:rsidRPr="008E22B1">
        <w:rPr>
          <w:rFonts w:ascii="Arial" w:hAnsi="Arial" w:cs="Arial"/>
          <w:sz w:val="20"/>
          <w:szCs w:val="20"/>
        </w:rPr>
        <w:t>El Gobierno de Navarra no realiza un seguimiento periódico de cumplimiento del Acuerdo de Pacto de Legislatura, cuestión que corresponde a la Comisión de Seguimiento</w:t>
      </w:r>
      <w:r>
        <w:rPr>
          <w:rFonts w:ascii="Arial" w:hAnsi="Arial" w:cs="Arial"/>
          <w:sz w:val="20"/>
          <w:szCs w:val="20"/>
        </w:rPr>
        <w:t xml:space="preserve"> que plantea el punto 4.1 de dicho acuerdo</w:t>
      </w:r>
      <w:r w:rsidRPr="008E22B1">
        <w:rPr>
          <w:rFonts w:ascii="Arial" w:hAnsi="Arial" w:cs="Arial"/>
          <w:sz w:val="20"/>
          <w:szCs w:val="20"/>
        </w:rPr>
        <w:t xml:space="preserve">. </w:t>
      </w:r>
    </w:p>
    <w:p w14:paraId="2EA95F01" w14:textId="77777777" w:rsidR="008E22B1" w:rsidRDefault="008E22B1" w:rsidP="008E22B1">
      <w:pPr>
        <w:jc w:val="both"/>
        <w:rPr>
          <w:rFonts w:ascii="Arial" w:hAnsi="Arial" w:cs="Arial"/>
          <w:sz w:val="20"/>
          <w:szCs w:val="20"/>
        </w:rPr>
      </w:pPr>
      <w:r w:rsidRPr="008E22B1">
        <w:rPr>
          <w:rFonts w:ascii="Arial" w:hAnsi="Arial" w:cs="Arial"/>
          <w:sz w:val="20"/>
          <w:szCs w:val="20"/>
        </w:rPr>
        <w:t>En cualquier caso, en aras de la transparencia y del control parlamentario se ha consultado con los departamentos corre</w:t>
      </w:r>
      <w:r w:rsidR="00E74E56">
        <w:rPr>
          <w:rFonts w:ascii="Arial" w:hAnsi="Arial" w:cs="Arial"/>
          <w:sz w:val="20"/>
          <w:szCs w:val="20"/>
        </w:rPr>
        <w:t>spondientes el nivel de cumplimiento</w:t>
      </w:r>
      <w:r w:rsidRPr="008E22B1">
        <w:rPr>
          <w:rFonts w:ascii="Arial" w:hAnsi="Arial" w:cs="Arial"/>
          <w:sz w:val="20"/>
          <w:szCs w:val="20"/>
        </w:rPr>
        <w:t xml:space="preserve"> de los puntos, siento este el grado</w:t>
      </w:r>
      <w:r>
        <w:rPr>
          <w:rFonts w:ascii="Arial" w:hAnsi="Arial" w:cs="Arial"/>
          <w:sz w:val="20"/>
          <w:szCs w:val="20"/>
        </w:rPr>
        <w:t xml:space="preserve"> actual de ejecución:</w:t>
      </w:r>
    </w:p>
    <w:p w14:paraId="32AE82C1" w14:textId="656B5BF4" w:rsidR="00E74E56" w:rsidRDefault="008E22B1" w:rsidP="00E74E5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E22B1">
        <w:rPr>
          <w:rFonts w:ascii="Arial" w:hAnsi="Arial" w:cs="Arial"/>
          <w:sz w:val="20"/>
          <w:szCs w:val="20"/>
        </w:rPr>
        <w:t>Medidas ejecutadas o cuya ejecución se realiza</w:t>
      </w:r>
      <w:r w:rsidR="007A7264">
        <w:rPr>
          <w:rFonts w:ascii="Arial" w:hAnsi="Arial" w:cs="Arial"/>
          <w:sz w:val="20"/>
          <w:szCs w:val="20"/>
        </w:rPr>
        <w:t xml:space="preserve"> de forma continua: el 64,9</w:t>
      </w:r>
      <w:r w:rsidR="000E7805">
        <w:rPr>
          <w:rFonts w:ascii="Arial" w:hAnsi="Arial" w:cs="Arial"/>
          <w:sz w:val="20"/>
          <w:szCs w:val="20"/>
        </w:rPr>
        <w:t xml:space="preserve"> </w:t>
      </w:r>
      <w:r w:rsidR="00E74E56">
        <w:rPr>
          <w:rFonts w:ascii="Arial" w:hAnsi="Arial" w:cs="Arial"/>
          <w:sz w:val="20"/>
          <w:szCs w:val="20"/>
        </w:rPr>
        <w:t>%</w:t>
      </w:r>
    </w:p>
    <w:p w14:paraId="6BDAF456" w14:textId="62B39307" w:rsidR="008E22B1" w:rsidRDefault="008E22B1" w:rsidP="00E74E5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74E56">
        <w:rPr>
          <w:rFonts w:ascii="Arial" w:hAnsi="Arial" w:cs="Arial"/>
          <w:sz w:val="20"/>
          <w:szCs w:val="20"/>
        </w:rPr>
        <w:t>Medidas ejecutadas de forma parc</w:t>
      </w:r>
      <w:r w:rsidR="00E74E56">
        <w:rPr>
          <w:rFonts w:ascii="Arial" w:hAnsi="Arial" w:cs="Arial"/>
          <w:sz w:val="20"/>
          <w:szCs w:val="20"/>
        </w:rPr>
        <w:t xml:space="preserve">ial </w:t>
      </w:r>
      <w:r w:rsidR="007A7264">
        <w:rPr>
          <w:rFonts w:ascii="Arial" w:hAnsi="Arial" w:cs="Arial"/>
          <w:sz w:val="20"/>
          <w:szCs w:val="20"/>
        </w:rPr>
        <w:t>o en proceso de ejecución: el 22,8</w:t>
      </w:r>
      <w:r w:rsidR="000E7805">
        <w:rPr>
          <w:rFonts w:ascii="Arial" w:hAnsi="Arial" w:cs="Arial"/>
          <w:sz w:val="20"/>
          <w:szCs w:val="20"/>
        </w:rPr>
        <w:t xml:space="preserve"> </w:t>
      </w:r>
      <w:r w:rsidR="00E74E56">
        <w:rPr>
          <w:rFonts w:ascii="Arial" w:hAnsi="Arial" w:cs="Arial"/>
          <w:sz w:val="20"/>
          <w:szCs w:val="20"/>
        </w:rPr>
        <w:t>%</w:t>
      </w:r>
    </w:p>
    <w:p w14:paraId="49DC795C" w14:textId="1E1C6942" w:rsidR="008E22B1" w:rsidRPr="00E74E56" w:rsidRDefault="008E22B1" w:rsidP="00E74E5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74E56">
        <w:rPr>
          <w:rFonts w:ascii="Arial" w:hAnsi="Arial" w:cs="Arial"/>
          <w:sz w:val="20"/>
          <w:szCs w:val="20"/>
        </w:rPr>
        <w:t>Medidas no ejecutadas o cuya ejecución no cor</w:t>
      </w:r>
      <w:r w:rsidR="00E74E56">
        <w:rPr>
          <w:rFonts w:ascii="Arial" w:hAnsi="Arial" w:cs="Arial"/>
          <w:sz w:val="20"/>
          <w:szCs w:val="20"/>
        </w:rPr>
        <w:t>responde al Gobierno de Navarra: 12,3</w:t>
      </w:r>
      <w:r w:rsidR="000E7805">
        <w:rPr>
          <w:rFonts w:ascii="Arial" w:hAnsi="Arial" w:cs="Arial"/>
          <w:sz w:val="20"/>
          <w:szCs w:val="20"/>
        </w:rPr>
        <w:t xml:space="preserve"> </w:t>
      </w:r>
      <w:r w:rsidR="00E74E56">
        <w:rPr>
          <w:rFonts w:ascii="Arial" w:hAnsi="Arial" w:cs="Arial"/>
          <w:sz w:val="20"/>
          <w:szCs w:val="20"/>
        </w:rPr>
        <w:t>%</w:t>
      </w:r>
    </w:p>
    <w:p w14:paraId="2A288A7A" w14:textId="5D70CF87" w:rsidR="00A30785" w:rsidRDefault="00A30785" w:rsidP="00A307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cuanto tengo el honor de informar en cumplimiento del artículo 1</w:t>
      </w:r>
      <w:r w:rsidR="004C297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4 del Reglamento del Parlamento de Navarra. </w:t>
      </w:r>
    </w:p>
    <w:p w14:paraId="4D1AEC12" w14:textId="77777777" w:rsidR="004C2978" w:rsidRDefault="00A30785" w:rsidP="00A307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Pamplona, </w:t>
      </w:r>
      <w:r w:rsidR="00236B0F" w:rsidRPr="00236B0F">
        <w:rPr>
          <w:rFonts w:ascii="Arial" w:hAnsi="Arial" w:cs="Arial"/>
          <w:sz w:val="20"/>
          <w:szCs w:val="20"/>
        </w:rPr>
        <w:t>2</w:t>
      </w:r>
      <w:r w:rsidR="009F38C1">
        <w:rPr>
          <w:rFonts w:ascii="Arial" w:hAnsi="Arial" w:cs="Arial"/>
          <w:sz w:val="20"/>
          <w:szCs w:val="20"/>
        </w:rPr>
        <w:t>5</w:t>
      </w:r>
      <w:r w:rsidRPr="00236B0F">
        <w:rPr>
          <w:rFonts w:ascii="Arial" w:hAnsi="Arial" w:cs="Arial"/>
          <w:sz w:val="20"/>
          <w:szCs w:val="20"/>
        </w:rPr>
        <w:t xml:space="preserve"> de octubre de 2022</w:t>
      </w:r>
      <w:r>
        <w:rPr>
          <w:rFonts w:ascii="Arial" w:hAnsi="Arial" w:cs="Arial"/>
          <w:sz w:val="20"/>
          <w:szCs w:val="20"/>
        </w:rPr>
        <w:t>.</w:t>
      </w:r>
    </w:p>
    <w:p w14:paraId="0100330B" w14:textId="04532EC3" w:rsidR="004C2978" w:rsidRDefault="00A929EB" w:rsidP="004C2978">
      <w:pPr>
        <w:jc w:val="center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>La Presidenta de Navarra</w:t>
      </w:r>
      <w:r w:rsidR="004C2978">
        <w:rPr>
          <w:rFonts w:ascii="Arial" w:hAnsi="Arial" w:cs="Arial"/>
          <w:sz w:val="20"/>
          <w:szCs w:val="20"/>
        </w:rPr>
        <w:t xml:space="preserve">: </w:t>
      </w:r>
      <w:r w:rsidRPr="00A929EB">
        <w:rPr>
          <w:rFonts w:ascii="Arial" w:hAnsi="Arial" w:cs="Arial"/>
          <w:sz w:val="20"/>
          <w:szCs w:val="20"/>
        </w:rPr>
        <w:t>María Chivite Navascués</w:t>
      </w:r>
    </w:p>
    <w:p w14:paraId="68CCDBA6" w14:textId="1613646C" w:rsidR="004C2978" w:rsidRDefault="004C2978" w:rsidP="00A929EB">
      <w:pPr>
        <w:rPr>
          <w:rFonts w:ascii="Arial" w:hAnsi="Arial" w:cs="Arial"/>
          <w:sz w:val="20"/>
          <w:szCs w:val="20"/>
        </w:rPr>
      </w:pPr>
    </w:p>
    <w:sectPr w:rsidR="004C297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8E98" w14:textId="77777777" w:rsidR="00943330" w:rsidRDefault="00943330" w:rsidP="003774FF">
      <w:pPr>
        <w:spacing w:after="0" w:line="240" w:lineRule="auto"/>
      </w:pPr>
      <w:r>
        <w:separator/>
      </w:r>
    </w:p>
  </w:endnote>
  <w:endnote w:type="continuationSeparator" w:id="0">
    <w:p w14:paraId="7954A252" w14:textId="77777777" w:rsidR="00943330" w:rsidRDefault="00943330" w:rsidP="0037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18D2" w14:textId="77777777" w:rsidR="00943330" w:rsidRDefault="00943330" w:rsidP="003774FF">
      <w:pPr>
        <w:spacing w:after="0" w:line="240" w:lineRule="auto"/>
      </w:pPr>
      <w:r>
        <w:separator/>
      </w:r>
    </w:p>
  </w:footnote>
  <w:footnote w:type="continuationSeparator" w:id="0">
    <w:p w14:paraId="76F06BEC" w14:textId="77777777" w:rsidR="00943330" w:rsidRDefault="00943330" w:rsidP="0037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07D1" w14:textId="6093438D" w:rsidR="00943330" w:rsidRDefault="00943330" w:rsidP="003774FF">
    <w:pPr>
      <w:pStyle w:val="Encabezado"/>
      <w:jc w:val="center"/>
    </w:pPr>
  </w:p>
  <w:p w14:paraId="6C67C3E0" w14:textId="77777777" w:rsidR="00943330" w:rsidRDefault="00943330" w:rsidP="003774FF">
    <w:pPr>
      <w:pStyle w:val="Encabezado"/>
      <w:jc w:val="center"/>
    </w:pPr>
  </w:p>
  <w:p w14:paraId="63D2583E" w14:textId="77777777" w:rsidR="00943330" w:rsidRDefault="00943330" w:rsidP="003774F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7888"/>
    <w:multiLevelType w:val="hybridMultilevel"/>
    <w:tmpl w:val="1D92E7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448C"/>
    <w:multiLevelType w:val="hybridMultilevel"/>
    <w:tmpl w:val="4FE685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C4FFD"/>
    <w:multiLevelType w:val="hybridMultilevel"/>
    <w:tmpl w:val="A84AA1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F4FA5"/>
    <w:multiLevelType w:val="hybridMultilevel"/>
    <w:tmpl w:val="BA305096"/>
    <w:lvl w:ilvl="0" w:tplc="11A0AF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C6821"/>
    <w:multiLevelType w:val="hybridMultilevel"/>
    <w:tmpl w:val="B2CA7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038627">
    <w:abstractNumId w:val="4"/>
  </w:num>
  <w:num w:numId="2" w16cid:durableId="1591232726">
    <w:abstractNumId w:val="3"/>
  </w:num>
  <w:num w:numId="3" w16cid:durableId="529531563">
    <w:abstractNumId w:val="1"/>
  </w:num>
  <w:num w:numId="4" w16cid:durableId="1487210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3551367">
    <w:abstractNumId w:val="0"/>
  </w:num>
  <w:num w:numId="6" w16cid:durableId="14713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4FF"/>
    <w:rsid w:val="0009332B"/>
    <w:rsid w:val="000C330E"/>
    <w:rsid w:val="000E7805"/>
    <w:rsid w:val="00180698"/>
    <w:rsid w:val="00236B0F"/>
    <w:rsid w:val="00237AEC"/>
    <w:rsid w:val="00281B1D"/>
    <w:rsid w:val="003774FF"/>
    <w:rsid w:val="003F7B13"/>
    <w:rsid w:val="00406E98"/>
    <w:rsid w:val="004179A3"/>
    <w:rsid w:val="00446C93"/>
    <w:rsid w:val="004C2978"/>
    <w:rsid w:val="005128D8"/>
    <w:rsid w:val="00551631"/>
    <w:rsid w:val="005616FF"/>
    <w:rsid w:val="005729C8"/>
    <w:rsid w:val="00627C62"/>
    <w:rsid w:val="006C7519"/>
    <w:rsid w:val="0073699C"/>
    <w:rsid w:val="007453A6"/>
    <w:rsid w:val="00774639"/>
    <w:rsid w:val="00797F75"/>
    <w:rsid w:val="007A7264"/>
    <w:rsid w:val="00875CE2"/>
    <w:rsid w:val="008A7713"/>
    <w:rsid w:val="008E22B1"/>
    <w:rsid w:val="008F1A57"/>
    <w:rsid w:val="00943330"/>
    <w:rsid w:val="009F38C1"/>
    <w:rsid w:val="00A02084"/>
    <w:rsid w:val="00A30785"/>
    <w:rsid w:val="00A612CA"/>
    <w:rsid w:val="00A929EB"/>
    <w:rsid w:val="00AA7DD7"/>
    <w:rsid w:val="00AE76E2"/>
    <w:rsid w:val="00BB7E12"/>
    <w:rsid w:val="00C663C6"/>
    <w:rsid w:val="00CC2DD1"/>
    <w:rsid w:val="00DD0663"/>
    <w:rsid w:val="00E057F2"/>
    <w:rsid w:val="00E74E56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DFAD"/>
  <w15:docId w15:val="{8BF40818-E936-45DA-9AB0-6E0ED461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4FF"/>
  </w:style>
  <w:style w:type="paragraph" w:styleId="Piedepgina">
    <w:name w:val="footer"/>
    <w:basedOn w:val="Normal"/>
    <w:link w:val="Piedepgina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4FF"/>
  </w:style>
  <w:style w:type="paragraph" w:styleId="Textodeglobo">
    <w:name w:val="Balloon Text"/>
    <w:basedOn w:val="Normal"/>
    <w:link w:val="TextodegloboCar"/>
    <w:uiPriority w:val="99"/>
    <w:semiHidden/>
    <w:unhideWhenUsed/>
    <w:rsid w:val="003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29E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516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12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E22B1"/>
    <w:rPr>
      <w:color w:val="954F72"/>
      <w:u w:val="single"/>
    </w:rPr>
  </w:style>
  <w:style w:type="paragraph" w:customStyle="1" w:styleId="msonormal0">
    <w:name w:val="msonormal"/>
    <w:basedOn w:val="Normal"/>
    <w:rsid w:val="008E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nt0">
    <w:name w:val="font0"/>
    <w:basedOn w:val="Normal"/>
    <w:rsid w:val="008E22B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s-ES"/>
    </w:rPr>
  </w:style>
  <w:style w:type="paragraph" w:customStyle="1" w:styleId="font5">
    <w:name w:val="font5"/>
    <w:basedOn w:val="Normal"/>
    <w:rsid w:val="008E22B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es-ES"/>
    </w:rPr>
  </w:style>
  <w:style w:type="paragraph" w:customStyle="1" w:styleId="font6">
    <w:name w:val="font6"/>
    <w:basedOn w:val="Normal"/>
    <w:rsid w:val="008E22B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s-ES"/>
    </w:rPr>
  </w:style>
  <w:style w:type="paragraph" w:customStyle="1" w:styleId="font7">
    <w:name w:val="font7"/>
    <w:basedOn w:val="Normal"/>
    <w:rsid w:val="008E22B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s-ES"/>
    </w:rPr>
  </w:style>
  <w:style w:type="paragraph" w:customStyle="1" w:styleId="font8">
    <w:name w:val="font8"/>
    <w:basedOn w:val="Normal"/>
    <w:rsid w:val="008E22B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s-ES"/>
    </w:rPr>
  </w:style>
  <w:style w:type="paragraph" w:customStyle="1" w:styleId="font9">
    <w:name w:val="font9"/>
    <w:basedOn w:val="Normal"/>
    <w:rsid w:val="008E22B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B0F0"/>
      <w:lang w:eastAsia="es-ES"/>
    </w:rPr>
  </w:style>
  <w:style w:type="paragraph" w:customStyle="1" w:styleId="xl63">
    <w:name w:val="xl63"/>
    <w:basedOn w:val="Normal"/>
    <w:rsid w:val="008E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8E22B1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66">
    <w:name w:val="xl66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67">
    <w:name w:val="xl67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68">
    <w:name w:val="xl68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69">
    <w:name w:val="xl69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70">
    <w:name w:val="xl70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71">
    <w:name w:val="xl71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18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72">
    <w:name w:val="xl72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181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73">
    <w:name w:val="xl73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74">
    <w:name w:val="xl74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Aranaz, Carlota</cp:lastModifiedBy>
  <cp:revision>32</cp:revision>
  <cp:lastPrinted>2021-02-25T08:18:00Z</cp:lastPrinted>
  <dcterms:created xsi:type="dcterms:W3CDTF">2020-06-02T10:03:00Z</dcterms:created>
  <dcterms:modified xsi:type="dcterms:W3CDTF">2022-12-12T15:01:00Z</dcterms:modified>
  <cp:contentStatus/>
</cp:coreProperties>
</file>