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9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las reuniones mantenidas entre Sodena, CEN y Albyn Medical en relación con soluciones a la salida de excedentes de mascarillas, formulada por la Ilma. Sra. D.ª Cristina Ibarrola Guillén.</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9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al Gobierno de Navarra: </w:t>
      </w:r>
    </w:p>
    <w:p>
      <w:pPr>
        <w:pStyle w:val="0"/>
        <w:suppressAutoHyphens w:val="false"/>
        <w:rPr>
          <w:rStyle w:val="1"/>
        </w:rPr>
      </w:pPr>
      <w:r>
        <w:rPr>
          <w:rStyle w:val="1"/>
        </w:rPr>
        <w:t xml:space="preserve">Fechas de reuniones mantenidas entre Sodena, GEN y Albyn Medical en relación con soluciones a la salida de excedentes del Acuerdo de compra de mascarillas tras el conocimiento el pasado día 1 de julio de 2020, de que existía un stock al que no se le estaba dando salida. </w:t>
      </w:r>
    </w:p>
    <w:p>
      <w:pPr>
        <w:pStyle w:val="0"/>
        <w:suppressAutoHyphens w:val="false"/>
        <w:rPr>
          <w:rStyle w:val="1"/>
        </w:rPr>
      </w:pPr>
      <w:r>
        <w:rPr>
          <w:rStyle w:val="1"/>
        </w:rPr>
        <w:t xml:space="preserve">Pamplona, a 22 de diciembre de 2022</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