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valoración de la política en materia de deporte durante esta legislatura, formulada por el Ilmo. Sr. D. Alberto Bonilla Zafra.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una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Alberto Bonilla Zafra, miembro de las Cortes de Navarra, adscrito al Grupo Parlamentario Navarra Suma (NA+), realiza la siguiente Pregunta Oral dirigida a la Presidenta del Gobierno de Navarra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la Presidenta de la política en materia de deporte llevada a cabo por su Gobierno durante esta legislatura?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19 de enero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