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1.º Admitir a trámite la pregunta sobre el grado de colaboración y coordinación entre el Departamento de Universidad, Innovación y Transformación Digital y el Departamento de Desarrollo Económico en la organización del Curso de Experto Universitario en Emprendimiento e Innovación Audiovisual, formulada por la Ilma. Sra. D.ª Isabel Olave Ballarena.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3.º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Isabel Olave Ballarena, miembro de las Cortes de Navarra, adscrita al Grupo Parlamentario Navarra Suma (NA+), al amparo de lo dispuesto en el Reglamento de la Cámara, realiza la siguiente pregunta escrita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grado de colaboración y coordinación ha existido entre el Departamento de Universidad, Innovación y Transformación Digital y el Departamento de Desarrollo Económico en la organización del Curso de Experto Universitario en Emprendimiento e Innovación Audiovisual, que tendrá como sede el CIL del Campus Empresarial de Lekaroz y que se impartirá por la Universidad de Mondragón?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13 de enero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