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falta de implementación de la atención continuada a pacientes oncológicos en Navarra,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6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Dña. Cristina Ibarrola Guillén, miembro de las Cortes de Navarra, adscrita al Grupo Parlamentario de Navarra Suma (NA+),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el Departamento de Salud no ha implementado la atención continuada a pacientes oncológicos en Navarra, aprobada por unanimidad en una moción a propuesta de Navarra Suma hace un año?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Parlamentario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