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personas trabajadoras en la Fundación Gizain vinculadas al Proyecto AUNA,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¿Cuántas personas trabajan actualmente en la Fundación Gizain vinculadas al Proyecto AUNA?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se ha procedido a la elección de estas personas?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febrero de 2023.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