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otsailaren 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Jorge Esparza Garrido jaunak aurkezturiko galdera, 2021eko Irisgarritasun Plan Operatiboan Lehendakaritzako eta Gobernu Irekiko Zuzendaritza Nagusirako ezarritako lehen aldaketaren hirugarren neurriaren ebaluazioari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2023ko otsailaren 6an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atxikia dagoen Jorge Esparza Garridok, Legebiltzarraren Erregelamenduan ezarritakoaren babesean, galdera hau aurkeztu du, idatziz erantzun dakion:</w:t>
      </w:r>
    </w:p>
    <w:p>
      <w:pPr>
        <w:pStyle w:val="0"/>
        <w:suppressAutoHyphens w:val="false"/>
        <w:rPr>
          <w:rStyle w:val="1"/>
        </w:rPr>
      </w:pPr>
      <w:r>
        <w:rPr>
          <w:rStyle w:val="1"/>
        </w:rPr>
        <w:t xml:space="preserve">Irisgarritasunari buruzko 2021eko Plan Operatiboak lehen aldaketa bat xedatzen zuen Lehendakaritzako eta Gobernu Irekiko Zuzendaritza Nagusiarentzat; hain zuzen, hauxe zen hirugarren neurria: Egun dauden webguneak egokitzea irisgarritasun-araudia betetze aldera.</w:t>
      </w:r>
    </w:p>
    <w:p>
      <w:pPr>
        <w:pStyle w:val="0"/>
        <w:suppressAutoHyphens w:val="false"/>
        <w:rPr>
          <w:rStyle w:val="1"/>
        </w:rPr>
      </w:pPr>
      <w:r>
        <w:rPr>
          <w:rStyle w:val="1"/>
        </w:rPr>
        <w:t xml:space="preserve">Planaren ebaluazioan, zergatik eman da neurri hori “amaitutzat” kontuan hartuta txostenaren 42. orrialdean berariaz jasotzen dela “webguneen azterketa 2021ean abiatu zela, baina abenduaren 31n oraindik ez zela amaitu” eta neurriaren aurrekontu-betetzea aurreikusitakoaren % 36 baino ez dela eta neurriaren adierazle guztiak hutsik agertzen direla?</w:t>
      </w:r>
    </w:p>
    <w:p>
      <w:pPr>
        <w:pStyle w:val="0"/>
        <w:suppressAutoHyphens w:val="false"/>
        <w:rPr>
          <w:rStyle w:val="1"/>
        </w:rPr>
      </w:pPr>
      <w:r>
        <w:rPr>
          <w:rStyle w:val="1"/>
        </w:rPr>
        <w:t xml:space="preserve">Iruñean, 2023ko otsailaren 2an</w:t>
      </w:r>
    </w:p>
    <w:p>
      <w:pPr>
        <w:pStyle w:val="0"/>
        <w:suppressAutoHyphens w:val="false"/>
        <w:rPr>
          <w:rStyle w:val="1"/>
        </w:rPr>
      </w:pPr>
      <w:r>
        <w:rPr>
          <w:rStyle w:val="1"/>
        </w:rPr>
        <w:t xml:space="preserve">Foru parlamentaria: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