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BE557" w14:textId="13DED25A" w:rsidR="00CF45F3" w:rsidRPr="005334B9" w:rsidRDefault="00CF45F3" w:rsidP="005334B9">
      <w:pPr>
        <w:autoSpaceDE w:val="0"/>
        <w:autoSpaceDN w:val="0"/>
        <w:adjustRightInd w:val="0"/>
        <w:spacing w:after="200" w:line="240" w:lineRule="auto"/>
        <w:rPr>
          <w:rFonts w:ascii="Calibri" w:hAnsi="Calibri" w:cs="Calibri"/>
          <w:sz w:val="28"/>
          <w:szCs w:val="24"/>
        </w:rPr>
      </w:pPr>
      <w:r w:rsidRPr="005334B9">
        <w:rPr>
          <w:rFonts w:ascii="Calibri" w:hAnsi="Calibri" w:cs="Calibri"/>
          <w:sz w:val="28"/>
          <w:szCs w:val="24"/>
        </w:rPr>
        <w:t xml:space="preserve">La </w:t>
      </w:r>
      <w:proofErr w:type="gramStart"/>
      <w:r w:rsidRPr="005334B9">
        <w:rPr>
          <w:rFonts w:ascii="Calibri" w:hAnsi="Calibri" w:cs="Calibri"/>
          <w:sz w:val="28"/>
          <w:szCs w:val="24"/>
        </w:rPr>
        <w:t>Consejera</w:t>
      </w:r>
      <w:proofErr w:type="gramEnd"/>
      <w:r w:rsidRPr="005334B9">
        <w:rPr>
          <w:rFonts w:ascii="Calibri" w:hAnsi="Calibri" w:cs="Calibri"/>
          <w:sz w:val="28"/>
          <w:szCs w:val="24"/>
        </w:rPr>
        <w:t xml:space="preserve"> de Derechos Sociales del Gobierno de Navarra, en relación con</w:t>
      </w:r>
      <w:r w:rsidR="0063114A" w:rsidRPr="005334B9">
        <w:rPr>
          <w:rFonts w:ascii="Calibri" w:hAnsi="Calibri" w:cs="Calibri"/>
          <w:sz w:val="28"/>
          <w:szCs w:val="24"/>
        </w:rPr>
        <w:t xml:space="preserve"> </w:t>
      </w:r>
      <w:r w:rsidRPr="005334B9">
        <w:rPr>
          <w:rFonts w:ascii="Calibri" w:hAnsi="Calibri" w:cs="Calibri"/>
          <w:sz w:val="28"/>
          <w:szCs w:val="24"/>
        </w:rPr>
        <w:t>la pregunta formulada por la parlamentaria doña Cristina Ibarrola Guillén,</w:t>
      </w:r>
      <w:r w:rsidR="0063114A" w:rsidRPr="005334B9">
        <w:rPr>
          <w:rFonts w:ascii="Calibri" w:hAnsi="Calibri" w:cs="Calibri"/>
          <w:sz w:val="28"/>
          <w:szCs w:val="24"/>
        </w:rPr>
        <w:t xml:space="preserve"> </w:t>
      </w:r>
      <w:r w:rsidRPr="005334B9">
        <w:rPr>
          <w:rFonts w:ascii="Calibri" w:hAnsi="Calibri" w:cs="Calibri"/>
          <w:sz w:val="28"/>
          <w:szCs w:val="24"/>
        </w:rPr>
        <w:t>adscrita al Grupo Parlamentario Navarra Suma, sobre la distribución de las</w:t>
      </w:r>
      <w:r w:rsidR="0063114A" w:rsidRPr="005334B9">
        <w:rPr>
          <w:rFonts w:ascii="Calibri" w:hAnsi="Calibri" w:cs="Calibri"/>
          <w:sz w:val="28"/>
          <w:szCs w:val="24"/>
        </w:rPr>
        <w:t xml:space="preserve"> </w:t>
      </w:r>
      <w:r w:rsidRPr="005334B9">
        <w:rPr>
          <w:rFonts w:ascii="Calibri" w:hAnsi="Calibri" w:cs="Calibri"/>
          <w:sz w:val="28"/>
          <w:szCs w:val="24"/>
        </w:rPr>
        <w:t>2.000 mascarillas quirúrgicas adquiridas por el Servicio de Consumo en el</w:t>
      </w:r>
      <w:r w:rsidR="0063114A" w:rsidRPr="005334B9">
        <w:rPr>
          <w:rFonts w:ascii="Calibri" w:hAnsi="Calibri" w:cs="Calibri"/>
          <w:sz w:val="28"/>
          <w:szCs w:val="24"/>
        </w:rPr>
        <w:t xml:space="preserve"> </w:t>
      </w:r>
      <w:r w:rsidRPr="005334B9">
        <w:rPr>
          <w:rFonts w:ascii="Calibri" w:hAnsi="Calibri" w:cs="Calibri"/>
          <w:sz w:val="28"/>
          <w:szCs w:val="24"/>
        </w:rPr>
        <w:t xml:space="preserve">marco del acuerdo de </w:t>
      </w:r>
      <w:proofErr w:type="spellStart"/>
      <w:r w:rsidR="00AE1ADF" w:rsidRPr="005334B9">
        <w:rPr>
          <w:rFonts w:ascii="Calibri" w:hAnsi="Calibri" w:cs="Calibri"/>
          <w:sz w:val="28"/>
          <w:szCs w:val="24"/>
        </w:rPr>
        <w:t>Sodena</w:t>
      </w:r>
      <w:proofErr w:type="spellEnd"/>
      <w:r w:rsidRPr="005334B9">
        <w:rPr>
          <w:rFonts w:ascii="Calibri" w:hAnsi="Calibri" w:cs="Calibri"/>
          <w:sz w:val="28"/>
          <w:szCs w:val="24"/>
        </w:rPr>
        <w:t xml:space="preserve">, </w:t>
      </w:r>
      <w:proofErr w:type="spellStart"/>
      <w:r w:rsidRPr="005334B9">
        <w:rPr>
          <w:rFonts w:ascii="Calibri" w:hAnsi="Calibri" w:cs="Calibri"/>
          <w:sz w:val="28"/>
          <w:szCs w:val="24"/>
        </w:rPr>
        <w:t>Albyn</w:t>
      </w:r>
      <w:proofErr w:type="spellEnd"/>
      <w:r w:rsidRPr="005334B9">
        <w:rPr>
          <w:rFonts w:ascii="Calibri" w:hAnsi="Calibri" w:cs="Calibri"/>
          <w:sz w:val="28"/>
          <w:szCs w:val="24"/>
        </w:rPr>
        <w:t xml:space="preserve"> y CEN (10-22/PES-00236), tiene el</w:t>
      </w:r>
      <w:r w:rsidR="0063114A" w:rsidRPr="005334B9">
        <w:rPr>
          <w:rFonts w:ascii="Calibri" w:hAnsi="Calibri" w:cs="Calibri"/>
          <w:sz w:val="28"/>
          <w:szCs w:val="24"/>
        </w:rPr>
        <w:t xml:space="preserve"> </w:t>
      </w:r>
      <w:r w:rsidRPr="005334B9">
        <w:rPr>
          <w:rFonts w:ascii="Calibri" w:hAnsi="Calibri" w:cs="Calibri"/>
          <w:sz w:val="28"/>
          <w:szCs w:val="24"/>
        </w:rPr>
        <w:t>honor de informarle lo siguiente:</w:t>
      </w:r>
    </w:p>
    <w:p w14:paraId="5945A345" w14:textId="22853B33" w:rsidR="00CF45F3" w:rsidRPr="005334B9" w:rsidRDefault="00CF45F3" w:rsidP="005334B9">
      <w:pPr>
        <w:autoSpaceDE w:val="0"/>
        <w:autoSpaceDN w:val="0"/>
        <w:adjustRightInd w:val="0"/>
        <w:spacing w:after="200" w:line="240" w:lineRule="auto"/>
        <w:rPr>
          <w:rFonts w:ascii="Calibri" w:hAnsi="Calibri" w:cs="Calibri"/>
          <w:sz w:val="28"/>
          <w:szCs w:val="24"/>
        </w:rPr>
      </w:pPr>
      <w:r w:rsidRPr="005334B9">
        <w:rPr>
          <w:rFonts w:ascii="Calibri" w:hAnsi="Calibri" w:cs="Calibri"/>
          <w:sz w:val="28"/>
          <w:szCs w:val="24"/>
        </w:rPr>
        <w:t>Como debería saber la parlamentaria que subscribe la pregunta, el Servicio de</w:t>
      </w:r>
      <w:r w:rsidR="0063114A" w:rsidRPr="005334B9">
        <w:rPr>
          <w:rFonts w:ascii="Calibri" w:hAnsi="Calibri" w:cs="Calibri"/>
          <w:sz w:val="28"/>
          <w:szCs w:val="24"/>
        </w:rPr>
        <w:t xml:space="preserve"> </w:t>
      </w:r>
      <w:r w:rsidRPr="005334B9">
        <w:rPr>
          <w:rFonts w:ascii="Calibri" w:hAnsi="Calibri" w:cs="Calibri"/>
          <w:sz w:val="28"/>
          <w:szCs w:val="24"/>
        </w:rPr>
        <w:t>Consumo no depende del Departamento de Derechos Sociales.</w:t>
      </w:r>
    </w:p>
    <w:p w14:paraId="02301BEA" w14:textId="72D0A15A" w:rsidR="00CF45F3" w:rsidRPr="005334B9" w:rsidRDefault="00CF45F3" w:rsidP="005334B9">
      <w:pPr>
        <w:autoSpaceDE w:val="0"/>
        <w:autoSpaceDN w:val="0"/>
        <w:adjustRightInd w:val="0"/>
        <w:spacing w:after="200" w:line="240" w:lineRule="auto"/>
        <w:rPr>
          <w:rFonts w:ascii="Calibri" w:hAnsi="Calibri" w:cs="Calibri"/>
          <w:sz w:val="28"/>
          <w:szCs w:val="24"/>
        </w:rPr>
      </w:pPr>
      <w:r w:rsidRPr="005334B9">
        <w:rPr>
          <w:rFonts w:ascii="Calibri" w:hAnsi="Calibri" w:cs="Calibri"/>
          <w:sz w:val="28"/>
          <w:szCs w:val="24"/>
        </w:rPr>
        <w:t>Es cuanto tengo el honor de informar en cumplimiento del artículo 194</w:t>
      </w:r>
      <w:r w:rsidR="0063114A" w:rsidRPr="005334B9">
        <w:rPr>
          <w:rFonts w:ascii="Calibri" w:hAnsi="Calibri" w:cs="Calibri"/>
          <w:sz w:val="28"/>
          <w:szCs w:val="24"/>
        </w:rPr>
        <w:t xml:space="preserve"> </w:t>
      </w:r>
      <w:r w:rsidRPr="005334B9">
        <w:rPr>
          <w:rFonts w:ascii="Calibri" w:hAnsi="Calibri" w:cs="Calibri"/>
          <w:sz w:val="28"/>
          <w:szCs w:val="24"/>
        </w:rPr>
        <w:t>del Reglamento del Parlamento de Navarra.</w:t>
      </w:r>
    </w:p>
    <w:p w14:paraId="0AAB8BC5" w14:textId="77777777" w:rsidR="00CF45F3" w:rsidRPr="005334B9" w:rsidRDefault="00CF45F3" w:rsidP="005334B9">
      <w:pPr>
        <w:autoSpaceDE w:val="0"/>
        <w:autoSpaceDN w:val="0"/>
        <w:adjustRightInd w:val="0"/>
        <w:spacing w:after="200" w:line="240" w:lineRule="auto"/>
        <w:rPr>
          <w:rFonts w:ascii="Calibri" w:hAnsi="Calibri" w:cs="Calibri"/>
          <w:sz w:val="28"/>
          <w:szCs w:val="24"/>
        </w:rPr>
      </w:pPr>
      <w:r w:rsidRPr="005334B9">
        <w:rPr>
          <w:rFonts w:ascii="Calibri" w:hAnsi="Calibri" w:cs="Calibri"/>
          <w:sz w:val="28"/>
          <w:szCs w:val="24"/>
        </w:rPr>
        <w:t>Pamplona-Iruña, 6 de octubre de 2022.</w:t>
      </w:r>
    </w:p>
    <w:p w14:paraId="53F3A553" w14:textId="1DDC2B0F" w:rsidR="00D24D98" w:rsidRPr="005334B9" w:rsidRDefault="00CF45F3" w:rsidP="005334B9">
      <w:pPr>
        <w:autoSpaceDE w:val="0"/>
        <w:autoSpaceDN w:val="0"/>
        <w:adjustRightInd w:val="0"/>
        <w:spacing w:after="200" w:line="240" w:lineRule="auto"/>
        <w:rPr>
          <w:rFonts w:ascii="Calibri" w:hAnsi="Calibri" w:cs="Calibri"/>
          <w:sz w:val="28"/>
          <w:szCs w:val="24"/>
        </w:rPr>
      </w:pPr>
      <w:r w:rsidRPr="005334B9">
        <w:rPr>
          <w:rFonts w:ascii="Calibri" w:hAnsi="Calibri" w:cs="Calibri"/>
          <w:sz w:val="28"/>
          <w:szCs w:val="24"/>
        </w:rPr>
        <w:t xml:space="preserve">La </w:t>
      </w:r>
      <w:proofErr w:type="gramStart"/>
      <w:r w:rsidRPr="005334B9">
        <w:rPr>
          <w:rFonts w:ascii="Calibri" w:hAnsi="Calibri" w:cs="Calibri"/>
          <w:sz w:val="28"/>
          <w:szCs w:val="24"/>
        </w:rPr>
        <w:t>Consejera</w:t>
      </w:r>
      <w:proofErr w:type="gramEnd"/>
      <w:r w:rsidRPr="005334B9">
        <w:rPr>
          <w:rFonts w:ascii="Calibri" w:hAnsi="Calibri" w:cs="Calibri"/>
          <w:sz w:val="28"/>
          <w:szCs w:val="24"/>
        </w:rPr>
        <w:t xml:space="preserve"> de Derechos Sociales</w:t>
      </w:r>
      <w:r w:rsidR="00AE1ADF" w:rsidRPr="005334B9">
        <w:rPr>
          <w:rFonts w:ascii="Calibri" w:hAnsi="Calibri" w:cs="Calibri"/>
          <w:sz w:val="28"/>
          <w:szCs w:val="24"/>
        </w:rPr>
        <w:t xml:space="preserve">: </w:t>
      </w:r>
      <w:r w:rsidRPr="005334B9">
        <w:rPr>
          <w:rFonts w:ascii="Calibri" w:hAnsi="Calibri" w:cs="Calibri"/>
          <w:sz w:val="28"/>
          <w:szCs w:val="24"/>
        </w:rPr>
        <w:t>María Carmen Maeztu Villafranca</w:t>
      </w:r>
    </w:p>
    <w:sectPr w:rsidR="00D24D98" w:rsidRPr="005334B9" w:rsidSect="00DB02D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5F3"/>
    <w:rsid w:val="005334B9"/>
    <w:rsid w:val="0063114A"/>
    <w:rsid w:val="00AE1ADF"/>
    <w:rsid w:val="00CF45F3"/>
    <w:rsid w:val="00D24D98"/>
    <w:rsid w:val="00D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76916"/>
  <w15:chartTrackingRefBased/>
  <w15:docId w15:val="{D0648D0F-1244-4270-8430-6CD1819C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676</Characters>
  <Application>Microsoft Office Word</Application>
  <DocSecurity>0</DocSecurity>
  <Lines>33</Lines>
  <Paragraphs>18</Paragraphs>
  <ScaleCrop>false</ScaleCrop>
  <Company>Hewlett-Packard Company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De Santiago, Iñaki</cp:lastModifiedBy>
  <cp:revision>4</cp:revision>
  <dcterms:created xsi:type="dcterms:W3CDTF">2022-10-07T07:40:00Z</dcterms:created>
  <dcterms:modified xsi:type="dcterms:W3CDTF">2023-02-28T11:42:00Z</dcterms:modified>
</cp:coreProperties>
</file>